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0ED" w:rsidRPr="00CD20ED" w:rsidRDefault="00CD20ED" w:rsidP="00CD20ED">
      <w:pPr>
        <w:shd w:val="clear" w:color="auto" w:fill="94FD1C"/>
        <w:spacing w:after="0" w:line="594" w:lineRule="atLeast"/>
        <w:jc w:val="center"/>
        <w:textAlignment w:val="baseline"/>
        <w:outlineLvl w:val="0"/>
        <w:rPr>
          <w:rFonts w:ascii="Times New Roman" w:hAnsi="Times New Roman"/>
          <w:b/>
          <w:bCs/>
          <w:color w:val="222222"/>
          <w:kern w:val="36"/>
          <w:sz w:val="54"/>
          <w:szCs w:val="54"/>
          <w:lang w:val="uk-UA" w:eastAsia="uk-UA"/>
        </w:rPr>
      </w:pPr>
      <w:r>
        <w:rPr>
          <w:rFonts w:ascii="Times New Roman" w:hAnsi="Times New Roman"/>
          <w:b/>
          <w:bCs/>
          <w:color w:val="254E0E"/>
          <w:kern w:val="36"/>
          <w:sz w:val="54"/>
          <w:szCs w:val="54"/>
          <w:lang w:val="uk-UA" w:eastAsia="uk-UA"/>
        </w:rPr>
        <w:t>Правила прийому дітей до закладу дошкільної освіти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Прийо</w:t>
      </w:r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м дітей у 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заклад </w:t>
      </w:r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 дошкільної освіти здійснюється керівником ЗДО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 протягом календарного року згідно:</w:t>
      </w: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</w:t>
      </w:r>
    </w:p>
    <w:p w:rsidR="00CD20ED" w:rsidRPr="00CD20ED" w:rsidRDefault="00CD20ED" w:rsidP="00CD20ED">
      <w:pPr>
        <w:numPr>
          <w:ilvl w:val="0"/>
          <w:numId w:val="3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Ст.53 Конституції України  – 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кожен має право на освіту </w:t>
      </w:r>
    </w:p>
    <w:p w:rsidR="00CD20ED" w:rsidRPr="00CD20ED" w:rsidRDefault="00CD20ED" w:rsidP="00CD20ED">
      <w:pPr>
        <w:numPr>
          <w:ilvl w:val="0"/>
          <w:numId w:val="4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Рішенням Конституційного суду України від 04.03.2004р. №5-рп/2004 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– доступність освіти , як конституційна гарантія реалізації права на освіту </w:t>
      </w:r>
      <w:bookmarkStart w:id="0" w:name="_GoBack"/>
      <w:bookmarkEnd w:id="0"/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, означає – держава має створити можливості для реалізації цього Закону</w:t>
      </w:r>
    </w:p>
    <w:p w:rsidR="00CD20ED" w:rsidRPr="00CD20ED" w:rsidRDefault="00CD20ED" w:rsidP="00CD20ED">
      <w:pPr>
        <w:numPr>
          <w:ilvl w:val="0"/>
          <w:numId w:val="5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 ст.34 Закону України «Про освіту» </w:t>
      </w:r>
      <w:proofErr w:type="spellStart"/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–  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прий</w:t>
      </w:r>
      <w:proofErr w:type="spellEnd"/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ом дітей в дошкільні навчальні заклади проводиться за бажанням батьків</w:t>
      </w:r>
    </w:p>
    <w:p w:rsidR="00CD20ED" w:rsidRPr="00CD20ED" w:rsidRDefault="00CD20ED" w:rsidP="00CD20ED">
      <w:pPr>
        <w:numPr>
          <w:ilvl w:val="0"/>
          <w:numId w:val="6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ст. 36 Закону «Про дошкільну освіту» – 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батьки мають право</w:t>
      </w:r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 вибирати 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заклад </w:t>
      </w:r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дошкільної освіти</w:t>
      </w:r>
    </w:p>
    <w:p w:rsidR="00CD20ED" w:rsidRPr="00CD20ED" w:rsidRDefault="00CD20ED" w:rsidP="00CD20ED">
      <w:pPr>
        <w:numPr>
          <w:ilvl w:val="0"/>
          <w:numId w:val="7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 п.6 Положення про дошкільний навчальний заклад , затвердженого постановою Кабінету  Міністрів України від 12.03.2003 р. №305 </w:t>
      </w:r>
      <w:proofErr w:type="spellStart"/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–</w:t>
      </w:r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прийом</w:t>
      </w:r>
      <w:proofErr w:type="spellEnd"/>
      <w:r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 в ЗДО </w:t>
      </w:r>
      <w:r w:rsidRPr="00CD20ED">
        <w:rPr>
          <w:rFonts w:ascii="Tahoma" w:hAnsi="Tahoma" w:cs="Tahoma"/>
          <w:b/>
          <w:bCs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здійснюється на підставі</w:t>
      </w:r>
    </w:p>
    <w:p w:rsidR="00CD20ED" w:rsidRPr="00CD20ED" w:rsidRDefault="00CD20ED" w:rsidP="00CD20ED">
      <w:pPr>
        <w:numPr>
          <w:ilvl w:val="0"/>
          <w:numId w:val="7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 -   заяви батьків або осіб, які їх замінюють;</w:t>
      </w:r>
    </w:p>
    <w:p w:rsidR="00CD20ED" w:rsidRPr="00CD20ED" w:rsidRDefault="00CD20ED" w:rsidP="00CD20ED">
      <w:pPr>
        <w:numPr>
          <w:ilvl w:val="0"/>
          <w:numId w:val="7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 -   медичної довідки форма 086/1</w:t>
      </w:r>
    </w:p>
    <w:p w:rsidR="00CD20ED" w:rsidRPr="00CD20ED" w:rsidRDefault="00CD20ED" w:rsidP="00CD20ED">
      <w:pPr>
        <w:numPr>
          <w:ilvl w:val="0"/>
          <w:numId w:val="7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-   ксерокопія форми щеплення 063/0,завірена лікарем;</w:t>
      </w:r>
    </w:p>
    <w:p w:rsidR="00CD20ED" w:rsidRPr="00CD20ED" w:rsidRDefault="00CD20ED" w:rsidP="00CD20ED">
      <w:pPr>
        <w:numPr>
          <w:ilvl w:val="0"/>
          <w:numId w:val="7"/>
        </w:numPr>
        <w:shd w:val="clear" w:color="auto" w:fill="94FD1C"/>
        <w:spacing w:after="0" w:line="240" w:lineRule="auto"/>
        <w:ind w:left="450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 -   свідоцтва про народження дитини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i/>
          <w:iCs/>
          <w:color w:val="222222"/>
          <w:sz w:val="24"/>
          <w:szCs w:val="24"/>
          <w:bdr w:val="none" w:sz="0" w:space="0" w:color="auto" w:frame="1"/>
          <w:lang w:val="uk-UA" w:eastAsia="uk-UA"/>
        </w:rPr>
        <w:t>   </w:t>
      </w: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Під час прийому дитини до дошкільного навчального закладу, керівник зобов’язаний ознайомити батьків або осіб, що їх замінюють, із статутом дошкільного закладу, іншими документами, що регламентують його діяльність.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Групи у дошкільному навчальному закладі комплектуються за віковими (одновіковими, різновіковими), сімейними (родинними) ознаками.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 Переведення дітей з однієї вікової групи до іншої, формування новостворених груп здійснюється наприкінці оздоровчого періоду (серпень).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За дитиною зберігається місце в дошкільному навчальному закладі державної та комунальної форм власності у разі: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 її хвороби,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 карантину,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 санаторного лікування,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 на час відпустки батьків або осіб, які їх замінюють,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 у літній оздоровчий період (75 днів).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Відрахування дитини з дошкільного навчального закладу здійснюється:</w:t>
      </w: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-за бажанням батьків або осіб, які їх замінюють;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  -  на підставі медичного висновку про стан здоров’я дитини, що виключає можливість її подальшого перебування у дошкільному навчальному закладі даного типу;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у разі несплати без поважних причин батьками або особами, які їх замінюють, плати за харчування дитини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   </w:t>
      </w: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</w:t>
      </w: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Адмін</w:t>
      </w:r>
      <w:r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істрація</w:t>
      </w: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 xml:space="preserve"> закладу</w:t>
      </w:r>
      <w:r>
        <w:rPr>
          <w:rFonts w:ascii="Tahoma" w:hAnsi="Tahoma" w:cs="Tahoma"/>
          <w:color w:val="222222"/>
          <w:sz w:val="24"/>
          <w:szCs w:val="24"/>
          <w:lang w:val="uk-UA" w:eastAsia="uk-UA"/>
        </w:rPr>
        <w:t xml:space="preserve"> </w:t>
      </w: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письмово повідомляє батьків або осіб, які їх замінюють,</w:t>
      </w:r>
      <w:r>
        <w:rPr>
          <w:rFonts w:ascii="Tahoma" w:hAnsi="Tahoma" w:cs="Tahoma"/>
          <w:color w:val="222222"/>
          <w:sz w:val="24"/>
          <w:szCs w:val="24"/>
          <w:lang w:val="uk-UA" w:eastAsia="uk-UA"/>
        </w:rPr>
        <w:t xml:space="preserve"> </w:t>
      </w:r>
      <w:r w:rsidRPr="00CD20ED">
        <w:rPr>
          <w:rFonts w:ascii="Tahoma" w:hAnsi="Tahoma" w:cs="Tahoma"/>
          <w:b/>
          <w:bCs/>
          <w:color w:val="222222"/>
          <w:sz w:val="24"/>
          <w:szCs w:val="24"/>
          <w:bdr w:val="none" w:sz="0" w:space="0" w:color="auto" w:frame="1"/>
          <w:lang w:val="uk-UA" w:eastAsia="uk-UA"/>
        </w:rPr>
        <w:t>про відрахування дитини не менш як за 10 календарних днів</w:t>
      </w:r>
    </w:p>
    <w:p w:rsidR="00CD20ED" w:rsidRPr="00CD20ED" w:rsidRDefault="00CD20ED" w:rsidP="00CD20ED">
      <w:pPr>
        <w:shd w:val="clear" w:color="auto" w:fill="94FD1C"/>
        <w:spacing w:after="0" w:line="240" w:lineRule="auto"/>
        <w:textAlignment w:val="baseline"/>
        <w:rPr>
          <w:rFonts w:ascii="Tahoma" w:hAnsi="Tahoma" w:cs="Tahoma"/>
          <w:color w:val="222222"/>
          <w:sz w:val="24"/>
          <w:szCs w:val="24"/>
          <w:lang w:val="uk-UA" w:eastAsia="uk-UA"/>
        </w:rPr>
      </w:pPr>
      <w:r w:rsidRPr="00CD20ED">
        <w:rPr>
          <w:rFonts w:ascii="Tahoma" w:hAnsi="Tahoma" w:cs="Tahoma"/>
          <w:color w:val="222222"/>
          <w:sz w:val="24"/>
          <w:szCs w:val="24"/>
          <w:lang w:val="uk-UA" w:eastAsia="uk-UA"/>
        </w:rPr>
        <w:t>    Окреслюючи завдання на найближчу перспективу колектив дошкільного закладу вважає головним своїм призначенням – забезпечення особистісного розвитку дітей, зміцнення їх здоров’я, розуміння та урахування індивідуальних можливостей та потреб, турбота про душу дитини, її фізичний стан, емоційний настрій.</w:t>
      </w:r>
    </w:p>
    <w:p w:rsidR="0047778C" w:rsidRPr="00CD20ED" w:rsidRDefault="0047778C" w:rsidP="00E5650A">
      <w:pPr>
        <w:rPr>
          <w:lang w:val="uk-UA"/>
        </w:rPr>
      </w:pPr>
    </w:p>
    <w:sectPr w:rsidR="0047778C" w:rsidRPr="00CD20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E1"/>
    <w:multiLevelType w:val="multilevel"/>
    <w:tmpl w:val="465E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180870"/>
    <w:multiLevelType w:val="multilevel"/>
    <w:tmpl w:val="E4F4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AD3CC1"/>
    <w:multiLevelType w:val="multilevel"/>
    <w:tmpl w:val="E1B0985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1DDC42CF"/>
    <w:multiLevelType w:val="hybridMultilevel"/>
    <w:tmpl w:val="760886FE"/>
    <w:lvl w:ilvl="0" w:tplc="D9AC51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841AE"/>
    <w:multiLevelType w:val="multilevel"/>
    <w:tmpl w:val="EDAA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7702B4"/>
    <w:multiLevelType w:val="multilevel"/>
    <w:tmpl w:val="C7A0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9C3450"/>
    <w:multiLevelType w:val="multilevel"/>
    <w:tmpl w:val="4880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65"/>
    <w:rsid w:val="0047778C"/>
    <w:rsid w:val="005C1416"/>
    <w:rsid w:val="00CB5F65"/>
    <w:rsid w:val="00CD20ED"/>
    <w:rsid w:val="00D71BD5"/>
    <w:rsid w:val="00E5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4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15DE3-AE31-4979-A3F8-FB09DFAAE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1640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2020-06-17T09:07:00Z</dcterms:created>
  <dcterms:modified xsi:type="dcterms:W3CDTF">2020-06-17T09:07:00Z</dcterms:modified>
</cp:coreProperties>
</file>