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DFE45" w14:textId="77777777" w:rsidR="00577083" w:rsidRDefault="00577083" w:rsidP="00CD4813">
      <w:pPr>
        <w:spacing w:after="150" w:line="240" w:lineRule="auto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bookmarkStart w:id="0" w:name="_Hlk89865655"/>
    </w:p>
    <w:p w14:paraId="61F2A3D0" w14:textId="77777777" w:rsidR="00940B15" w:rsidRDefault="00940B15" w:rsidP="00CD4813">
      <w:pPr>
        <w:spacing w:after="150" w:line="240" w:lineRule="auto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</w:p>
    <w:p w14:paraId="49B2A334" w14:textId="64CAF09F" w:rsidR="002D67D1" w:rsidRPr="00CD4813" w:rsidRDefault="002D67D1" w:rsidP="00CD4813">
      <w:pPr>
        <w:spacing w:after="150" w:line="240" w:lineRule="auto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CD481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ПОГОДЖЕНО                                                                          ЗАТВЕРДЖЕНО</w:t>
      </w:r>
    </w:p>
    <w:p w14:paraId="652BE252" w14:textId="77777777" w:rsidR="002D67D1" w:rsidRPr="00CD4813" w:rsidRDefault="002D67D1" w:rsidP="00CD4813">
      <w:pPr>
        <w:spacing w:after="150" w:line="240" w:lineRule="auto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CD481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Педагогічною радою                                                               </w:t>
      </w:r>
      <w:r w:rsidR="005F7A93" w:rsidRPr="00CD481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д</w:t>
      </w:r>
      <w:r w:rsidRPr="00CD481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иректор </w:t>
      </w:r>
      <w:proofErr w:type="spellStart"/>
      <w:r w:rsidR="00CD481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Давид</w:t>
      </w:r>
      <w:r w:rsidR="005F7A93" w:rsidRPr="00CD481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івського</w:t>
      </w:r>
      <w:proofErr w:type="spellEnd"/>
    </w:p>
    <w:p w14:paraId="5F965B39" w14:textId="77777777" w:rsidR="002D67D1" w:rsidRPr="00CD4813" w:rsidRDefault="00CD4813" w:rsidP="00CD4813">
      <w:pPr>
        <w:spacing w:after="150" w:line="240" w:lineRule="auto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Давидівського</w:t>
      </w:r>
      <w:proofErr w:type="spellEnd"/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</w:t>
      </w:r>
      <w:r w:rsidR="002D67D1" w:rsidRPr="00CD481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закладу дошкільної            </w:t>
      </w:r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                            </w:t>
      </w:r>
      <w:r w:rsidR="002D67D1" w:rsidRPr="00CD481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закладу дошкільної</w:t>
      </w:r>
      <w:r w:rsidR="005F7A93" w:rsidRPr="00CD481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освіти</w:t>
      </w:r>
    </w:p>
    <w:p w14:paraId="26368814" w14:textId="77777777" w:rsidR="002D67D1" w:rsidRPr="00CD4813" w:rsidRDefault="002D67D1" w:rsidP="00CD4813">
      <w:pPr>
        <w:spacing w:after="150" w:line="240" w:lineRule="auto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CD481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освіти  </w:t>
      </w:r>
      <w:r w:rsidR="005F7A93" w:rsidRPr="00CD481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Кіцманської міської ради</w:t>
      </w:r>
      <w:r w:rsidRPr="00CD481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                                           </w:t>
      </w:r>
      <w:r w:rsidR="005F7A93" w:rsidRPr="00CD481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Кіцманської міської ради</w:t>
      </w:r>
    </w:p>
    <w:p w14:paraId="150F3019" w14:textId="757D5028" w:rsidR="002D67D1" w:rsidRPr="00CD4813" w:rsidRDefault="00F3560F" w:rsidP="00CD4813">
      <w:pPr>
        <w:spacing w:after="150" w:line="240" w:lineRule="auto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протокол № 1 від </w:t>
      </w:r>
      <w:r w:rsidR="00947481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31</w:t>
      </w:r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.08.202</w:t>
      </w:r>
      <w:r w:rsidR="005C5BC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р.</w:t>
      </w:r>
      <w:r w:rsidR="005F7A93" w:rsidRPr="00CD481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                                  </w:t>
      </w:r>
      <w:r w:rsidR="00CD481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        _____________</w:t>
      </w:r>
      <w:proofErr w:type="spellStart"/>
      <w:r w:rsidR="00CD481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Л.О.Прунчак</w:t>
      </w:r>
      <w:proofErr w:type="spellEnd"/>
    </w:p>
    <w:p w14:paraId="02B4F7D7" w14:textId="77777777" w:rsidR="002D67D1" w:rsidRPr="00CD4813" w:rsidRDefault="002D67D1" w:rsidP="002D67D1">
      <w:pPr>
        <w:spacing w:after="150" w:line="240" w:lineRule="auto"/>
        <w:ind w:firstLine="315"/>
        <w:jc w:val="center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CD4813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                       </w:t>
      </w:r>
    </w:p>
    <w:p w14:paraId="7394B4E4" w14:textId="77777777" w:rsidR="009F243D" w:rsidRDefault="009F243D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2AEC7B1A" w14:textId="77777777" w:rsidR="009F243D" w:rsidRDefault="009F243D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4D3B70FB" w14:textId="77777777" w:rsidR="009F243D" w:rsidRDefault="009F243D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7C6A3388" w14:textId="77777777" w:rsidR="009F243D" w:rsidRDefault="009F243D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1147ED42" w14:textId="77777777" w:rsidR="00CD4813" w:rsidRDefault="009F243D" w:rsidP="009F243D">
      <w:pPr>
        <w:spacing w:line="240" w:lineRule="auto"/>
        <w:jc w:val="center"/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</w:pPr>
      <w:r w:rsidRPr="002C738F"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  <w:t>Освітня програма</w:t>
      </w:r>
    </w:p>
    <w:p w14:paraId="0F65B267" w14:textId="77777777" w:rsidR="00CD4813" w:rsidRDefault="009F243D" w:rsidP="009F243D">
      <w:pPr>
        <w:spacing w:line="240" w:lineRule="auto"/>
        <w:jc w:val="center"/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</w:pPr>
      <w:r w:rsidRPr="002C738F"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  <w:t xml:space="preserve"> </w:t>
      </w:r>
      <w:proofErr w:type="spellStart"/>
      <w:r w:rsidR="00CD4813"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  <w:t>Давид</w:t>
      </w:r>
      <w:r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  <w:t>івського</w:t>
      </w:r>
      <w:proofErr w:type="spellEnd"/>
      <w:r w:rsidRPr="002C738F"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  <w:t xml:space="preserve"> закладу дошкільної освіти </w:t>
      </w:r>
    </w:p>
    <w:p w14:paraId="4B79E073" w14:textId="77777777" w:rsidR="00CD4813" w:rsidRDefault="009F243D" w:rsidP="009F243D">
      <w:pPr>
        <w:spacing w:line="240" w:lineRule="auto"/>
        <w:jc w:val="center"/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</w:pPr>
      <w:r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  <w:t xml:space="preserve">загального розвитку </w:t>
      </w:r>
      <w:r w:rsidRPr="002C738F"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  <w:t xml:space="preserve"> </w:t>
      </w:r>
    </w:p>
    <w:p w14:paraId="1DA47D1D" w14:textId="77777777" w:rsidR="00CD4813" w:rsidRDefault="009F243D" w:rsidP="009F243D">
      <w:pPr>
        <w:spacing w:line="240" w:lineRule="auto"/>
        <w:jc w:val="center"/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</w:pPr>
      <w:r w:rsidRPr="002C738F"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  <w:t>К</w:t>
      </w:r>
      <w:r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  <w:t xml:space="preserve">іцманської </w:t>
      </w:r>
      <w:r w:rsidRPr="002C738F"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  <w:t xml:space="preserve">міської ради </w:t>
      </w:r>
    </w:p>
    <w:p w14:paraId="4A607323" w14:textId="77777777" w:rsidR="00CD4813" w:rsidRDefault="009F243D" w:rsidP="009F243D">
      <w:pPr>
        <w:spacing w:line="240" w:lineRule="auto"/>
        <w:jc w:val="center"/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</w:pPr>
      <w:r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  <w:t>Чернівецької</w:t>
      </w:r>
      <w:r w:rsidRPr="002C738F"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  <w:t xml:space="preserve"> області </w:t>
      </w:r>
    </w:p>
    <w:p w14:paraId="712DE8FE" w14:textId="31E972AA" w:rsidR="009F243D" w:rsidRPr="002D67D1" w:rsidRDefault="00F3560F" w:rsidP="009F243D">
      <w:pPr>
        <w:spacing w:line="240" w:lineRule="auto"/>
        <w:jc w:val="center"/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</w:pPr>
      <w:r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  <w:t>на 20</w:t>
      </w:r>
      <w:r w:rsidRPr="00C93863">
        <w:rPr>
          <w:rFonts w:ascii="Tahoma" w:eastAsia="Times New Roman" w:hAnsi="Tahoma" w:cs="Tahoma"/>
          <w:b/>
          <w:bCs/>
          <w:color w:val="002B66"/>
          <w:sz w:val="30"/>
          <w:szCs w:val="30"/>
          <w:lang w:val="ru-RU" w:eastAsia="ru-RU"/>
        </w:rPr>
        <w:t>2</w:t>
      </w:r>
      <w:r w:rsidR="00104241">
        <w:rPr>
          <w:rFonts w:ascii="Tahoma" w:eastAsia="Times New Roman" w:hAnsi="Tahoma" w:cs="Tahoma"/>
          <w:b/>
          <w:bCs/>
          <w:color w:val="002B66"/>
          <w:sz w:val="30"/>
          <w:szCs w:val="30"/>
          <w:lang w:val="ru-RU" w:eastAsia="ru-RU"/>
        </w:rPr>
        <w:t>3</w:t>
      </w:r>
      <w:r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  <w:t>/202</w:t>
      </w:r>
      <w:r w:rsidR="00104241"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  <w:t>4</w:t>
      </w:r>
      <w:r w:rsidR="009F243D" w:rsidRPr="002C738F">
        <w:rPr>
          <w:rFonts w:ascii="Tahoma" w:eastAsia="Times New Roman" w:hAnsi="Tahoma" w:cs="Tahoma"/>
          <w:b/>
          <w:bCs/>
          <w:color w:val="002B66"/>
          <w:sz w:val="30"/>
          <w:szCs w:val="30"/>
          <w:lang w:eastAsia="ru-RU"/>
        </w:rPr>
        <w:t xml:space="preserve"> навчальний рік</w:t>
      </w:r>
    </w:p>
    <w:p w14:paraId="09504BF7" w14:textId="77777777" w:rsidR="009F243D" w:rsidRDefault="009F243D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687F0796" w14:textId="77777777" w:rsidR="00CD4813" w:rsidRDefault="00CD4813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6C5302EB" w14:textId="77777777" w:rsidR="00CD4813" w:rsidRDefault="00CD4813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47A3F41F" w14:textId="77777777" w:rsidR="00CD4813" w:rsidRDefault="00CD4813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77D921C0" w14:textId="77777777" w:rsidR="00CD4813" w:rsidRDefault="00CD4813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5FF0B072" w14:textId="77777777" w:rsidR="00CD4813" w:rsidRDefault="00CD4813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2FADDC42" w14:textId="77777777" w:rsidR="00CD4813" w:rsidRDefault="00CD4813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3BE79775" w14:textId="77777777" w:rsidR="00CD4813" w:rsidRDefault="00CD4813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3EAA4848" w14:textId="77777777" w:rsidR="00CD4813" w:rsidRDefault="00CD4813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25A3D7C3" w14:textId="77777777" w:rsidR="00CD4813" w:rsidRDefault="00CD4813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19991302" w14:textId="77777777" w:rsidR="00CD4813" w:rsidRDefault="00CD4813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207AEBED" w14:textId="77777777" w:rsidR="00CD4813" w:rsidRDefault="00CD4813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26B99F6B" w14:textId="77777777" w:rsidR="00CD4813" w:rsidRDefault="00CD4813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3A2587D0" w14:textId="77777777" w:rsidR="00CD4813" w:rsidRDefault="00CD4813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19C5FC66" w14:textId="77777777" w:rsidR="00CD4813" w:rsidRDefault="00CD4813" w:rsidP="005C5BC3">
      <w:pPr>
        <w:spacing w:after="150" w:line="240" w:lineRule="auto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</w:p>
    <w:p w14:paraId="5B70A740" w14:textId="77777777" w:rsidR="009F243D" w:rsidRDefault="00CD4813" w:rsidP="00CD4813">
      <w:pPr>
        <w:spacing w:after="150" w:line="240" w:lineRule="auto"/>
        <w:ind w:firstLine="315"/>
        <w:jc w:val="center"/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</w:pPr>
      <w:r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  <w:lastRenderedPageBreak/>
        <w:t>м. Кіцмань</w:t>
      </w:r>
    </w:p>
    <w:p w14:paraId="0BCD260F" w14:textId="77777777" w:rsidR="002D67D1" w:rsidRPr="002D67D1" w:rsidRDefault="002D67D1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color w:val="001533"/>
          <w:sz w:val="21"/>
          <w:szCs w:val="21"/>
          <w:lang w:eastAsia="ru-RU"/>
        </w:rPr>
      </w:pPr>
      <w:r w:rsidRPr="002D67D1"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  <w:t>Освітня програма</w:t>
      </w:r>
    </w:p>
    <w:p w14:paraId="5839BED3" w14:textId="77777777" w:rsidR="002D67D1" w:rsidRPr="002D67D1" w:rsidRDefault="00CD4813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color w:val="001533"/>
          <w:sz w:val="21"/>
          <w:szCs w:val="21"/>
          <w:lang w:eastAsia="ru-RU"/>
        </w:rPr>
      </w:pPr>
      <w:proofErr w:type="spellStart"/>
      <w:r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  <w:t>Давид</w:t>
      </w:r>
      <w:r w:rsidR="005F7A93"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  <w:t>івського</w:t>
      </w:r>
      <w:proofErr w:type="spellEnd"/>
      <w:r w:rsidR="002D67D1" w:rsidRPr="002D67D1"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  <w:t xml:space="preserve"> закладу дошкільної освіти </w:t>
      </w:r>
      <w:r w:rsidR="005F7A93"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  <w:t>загального розвитку</w:t>
      </w:r>
    </w:p>
    <w:p w14:paraId="3A5A9964" w14:textId="77777777" w:rsidR="002D67D1" w:rsidRPr="002D67D1" w:rsidRDefault="002D67D1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color w:val="001533"/>
          <w:sz w:val="21"/>
          <w:szCs w:val="21"/>
          <w:lang w:eastAsia="ru-RU"/>
        </w:rPr>
      </w:pPr>
      <w:r w:rsidRPr="002D67D1"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  <w:t>К</w:t>
      </w:r>
      <w:r w:rsidR="005F7A93"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  <w:t xml:space="preserve">іцманської </w:t>
      </w:r>
      <w:r w:rsidRPr="002D67D1"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  <w:t xml:space="preserve"> міської ради </w:t>
      </w:r>
      <w:r w:rsidR="005F7A93"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  <w:t xml:space="preserve">Чернівецької </w:t>
      </w:r>
      <w:r w:rsidRPr="002D67D1"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  <w:t xml:space="preserve"> області</w:t>
      </w:r>
    </w:p>
    <w:p w14:paraId="40BB6B04" w14:textId="26C2B5EA" w:rsidR="002D67D1" w:rsidRPr="002D67D1" w:rsidRDefault="00F3560F" w:rsidP="002D67D1">
      <w:pPr>
        <w:spacing w:after="150" w:line="240" w:lineRule="auto"/>
        <w:ind w:firstLine="315"/>
        <w:jc w:val="center"/>
        <w:rPr>
          <w:rFonts w:ascii="Tahoma" w:eastAsia="Times New Roman" w:hAnsi="Tahoma" w:cs="Tahoma"/>
          <w:color w:val="001533"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  <w:t>на 202</w:t>
      </w:r>
      <w:r w:rsidR="00104241"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  <w:t>3</w:t>
      </w:r>
      <w:r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  <w:t>/202</w:t>
      </w:r>
      <w:r w:rsidR="00104241"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  <w:t>4</w:t>
      </w:r>
      <w:r w:rsidR="002D67D1" w:rsidRPr="002D67D1">
        <w:rPr>
          <w:rFonts w:ascii="Tahoma" w:eastAsia="Times New Roman" w:hAnsi="Tahoma" w:cs="Tahoma"/>
          <w:b/>
          <w:bCs/>
          <w:color w:val="001533"/>
          <w:sz w:val="21"/>
          <w:lang w:eastAsia="ru-RU"/>
        </w:rPr>
        <w:t xml:space="preserve"> навчальний рік</w:t>
      </w:r>
    </w:p>
    <w:p w14:paraId="7105628D" w14:textId="77777777" w:rsidR="002D67D1" w:rsidRPr="002D67D1" w:rsidRDefault="002D67D1" w:rsidP="002D67D1">
      <w:pPr>
        <w:spacing w:after="150" w:line="240" w:lineRule="auto"/>
        <w:ind w:firstLine="315"/>
        <w:jc w:val="both"/>
        <w:rPr>
          <w:rFonts w:ascii="Tahoma" w:eastAsia="Times New Roman" w:hAnsi="Tahoma" w:cs="Tahoma"/>
          <w:color w:val="001533"/>
          <w:sz w:val="21"/>
          <w:szCs w:val="21"/>
          <w:lang w:eastAsia="ru-RU"/>
        </w:rPr>
      </w:pPr>
      <w:r w:rsidRPr="002D67D1">
        <w:rPr>
          <w:rFonts w:ascii="Tahoma" w:eastAsia="Times New Roman" w:hAnsi="Tahoma" w:cs="Tahoma"/>
          <w:color w:val="001533"/>
          <w:sz w:val="21"/>
          <w:szCs w:val="21"/>
          <w:lang w:eastAsia="ru-RU"/>
        </w:rPr>
        <w:t>   </w:t>
      </w:r>
    </w:p>
    <w:p w14:paraId="76A29CDA" w14:textId="77777777" w:rsidR="002D67D1" w:rsidRPr="0086048F" w:rsidRDefault="002D67D1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86048F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Програма розроблена відповідно до вимог Законів України «Про освіту», </w:t>
      </w:r>
      <w:hyperlink r:id="rId7" w:tgtFrame="_blank" w:history="1">
        <w:r w:rsidRPr="0086048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«Про дошкільну освіту»</w:t>
        </w:r>
      </w:hyperlink>
      <w:r w:rsidRPr="0086048F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, </w:t>
      </w:r>
      <w:hyperlink r:id="rId8" w:tgtFrame="_blank" w:history="1">
        <w:r w:rsidRPr="00860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«Про забезпечення функціонування української мови як державної»</w:t>
        </w:r>
      </w:hyperlink>
      <w:r w:rsidRPr="0086048F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, Базового компонента дошкільної освіти (нова редакція) та Концепції Нової української школи.</w:t>
      </w:r>
    </w:p>
    <w:p w14:paraId="57684B1C" w14:textId="77777777" w:rsidR="002D67D1" w:rsidRPr="0086048F" w:rsidRDefault="002D67D1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86048F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Освітня діяльність в дошкільному навчальному закладі у 2019/2020 навчальному році буде організована відповідно до Законів України «Про освіту», «Про дошкільну освіту», Указу Президента України від 13.10.2015 №580/2015 «Про стратегію національно-патріотичного виховання дітей та молоді на 2016-2020 роки», Базового компоненту дошкільної освіти (нова редакція), Концепції національно-патріотичного виховання дітей та молоді (затверджено наказом МОН України від 16.06.2015 №641), Положення про дошкільний навчальний заклад (затверджено постановою Кабінету Міністрів України від 20.03.2003 №305), Санітарного регламенту для дошкільних навчальних закладів (затверджено наказом Міністерства охорони здоров’я України від 24.03.2016 №234), Гранично допустимого навантаження на дитину у дошкільних навчальних закладах різних типів та форм власності (затверджено наказом МОН України від 20.04.2015 №446), листів Міністерства освіти і науки:  «Організація роботи в дошкільних навчальних закладах у літній період» (</w:t>
      </w:r>
      <w:hyperlink r:id="rId9" w:tgtFrame="_blank" w:history="1">
        <w:r w:rsidRPr="00860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від 16.03.2012 №1/9</w:t>
        </w:r>
        <w:r w:rsidRPr="00860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noBreakHyphen/>
          <w:t>198</w:t>
        </w:r>
      </w:hyperlink>
      <w:r w:rsidRPr="0086048F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), «Про організацію фізкультурно-оздоровчої роботи в дошкільних навчальних закладах у літній період» </w:t>
      </w:r>
      <w:hyperlink r:id="rId10" w:tgtFrame="_blank" w:history="1">
        <w:r w:rsidRPr="00860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(від 28.05.2012 №1/9-413</w:t>
        </w:r>
      </w:hyperlink>
      <w:r w:rsidRPr="0086048F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), «Про розроблення програм для дошкільної освіти» (</w:t>
      </w:r>
      <w:hyperlink r:id="rId11" w:tgtFrame="_blank" w:history="1">
        <w:r w:rsidRPr="00860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від 28.02.2013 №1/9-152</w:t>
        </w:r>
      </w:hyperlink>
      <w:r w:rsidRPr="0086048F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), «Щодо вирішення окремих питань діяльності керівників гуртків дошкільних навчальних закладів» (</w:t>
      </w:r>
      <w:hyperlink r:id="rId12" w:tgtFrame="_blank" w:history="1">
        <w:r w:rsidRPr="00860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18.09.2014 №1/9-473</w:t>
        </w:r>
      </w:hyperlink>
      <w:r w:rsidRPr="0086048F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), «Щодо організації роботи з музичного виховання дітей у дошкільних навчальних закладах» (</w:t>
      </w:r>
      <w:hyperlink r:id="rId13" w:tgtFrame="_blank" w:history="1">
        <w:r w:rsidRPr="00860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від 02.09.2016 №1/9-454</w:t>
        </w:r>
      </w:hyperlink>
      <w:r w:rsidRPr="0086048F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), «Організація фізкультурно-оздоровчої роботи в дошкільних навчальних закладах» (</w:t>
      </w:r>
      <w:hyperlink r:id="rId14" w:tgtFrame="_blank" w:history="1">
        <w:r w:rsidRPr="00860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від 02.09.2016 №1/9-456</w:t>
        </w:r>
      </w:hyperlink>
      <w:r w:rsidRPr="0086048F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), «Про організацію національно-патріотичного виховання у дошкільних навчальних закладах» (</w:t>
      </w:r>
      <w:hyperlink r:id="rId15" w:tgtFrame="_blank" w:history="1">
        <w:r w:rsidRPr="00860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від 25.07.2016 №1/9-396</w:t>
        </w:r>
      </w:hyperlink>
      <w:r w:rsidRPr="0086048F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), «Щодо організації взаємодії закладів дошкільної освіти з батьками вихованців» (</w:t>
      </w:r>
      <w:hyperlink r:id="rId16" w:tgtFrame="_blank" w:history="1">
        <w:r w:rsidRPr="00860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від 11.10.2017 №1/9-546</w:t>
        </w:r>
      </w:hyperlink>
      <w:r w:rsidRPr="0086048F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), «Щодо забезпечення наступності дошкільної та початкової освіти» (</w:t>
      </w:r>
      <w:hyperlink r:id="rId17" w:tgtFrame="_blank" w:history="1">
        <w:r w:rsidRPr="00860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від 19.04.2018 №1/9</w:t>
        </w:r>
        <w:r w:rsidRPr="00860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noBreakHyphen/>
          <w:t>249</w:t>
        </w:r>
      </w:hyperlink>
      <w:r w:rsidRPr="0086048F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), «Щодо організації діяльності закладів освіти, що забезпечують здобуття дошкільної освіти у 2019/2020 навчальному році» (від 02.07.2019 № 1/9-419), «</w:t>
      </w:r>
      <w:hyperlink r:id="rId18" w:tgtFrame="_blank" w:history="1">
        <w:r w:rsidRPr="00860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Про переліки навчальної літератури, рекомендованої Міністерством освіти і науки України для використання у закладах освіти у 2019/2020 навчальному році</w:t>
        </w:r>
      </w:hyperlink>
      <w:r w:rsidRPr="0086048F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» ( від 10.06.2019 № 1/9-365), «Щодо організації діяльності інклюзивних груп у дошкільних навчальних закладах»  ( від12.10.2015 №1/9-487), «</w:t>
      </w:r>
      <w:hyperlink r:id="rId19" w:tgtFrame="_blank" w:history="1">
        <w:r w:rsidRPr="008604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Щодо організації інклюзивного навчання у закладах освіти у 2019/2020 н. р</w:t>
        </w:r>
      </w:hyperlink>
      <w:r w:rsidRPr="0086048F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»</w:t>
      </w:r>
      <w:r w:rsidRPr="0086048F">
        <w:rPr>
          <w:rFonts w:ascii="Times New Roman" w:eastAsia="Times New Roman" w:hAnsi="Times New Roman" w:cs="Times New Roman"/>
          <w:b/>
          <w:bCs/>
          <w:color w:val="001533"/>
          <w:sz w:val="24"/>
          <w:szCs w:val="24"/>
          <w:lang w:eastAsia="ru-RU"/>
        </w:rPr>
        <w:t> (</w:t>
      </w:r>
      <w:r w:rsidRPr="0086048F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від 26.06.2019 № 1/9-409), «Щодо організації роботи та дотримання вимог з питань охорони праці та безпеки життєдіяльності у закладах дошкільної освіти» (від 14.02.2019 №1/11-1491), власного статуту та інших нормативно-правових документів в сфері освіти.</w:t>
      </w:r>
    </w:p>
    <w:p w14:paraId="4CC7CF92" w14:textId="77777777" w:rsidR="00104241" w:rsidRDefault="00104241" w:rsidP="00195E62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</w:p>
    <w:p w14:paraId="5D6173CB" w14:textId="77777777" w:rsidR="00104241" w:rsidRDefault="00104241" w:rsidP="00195E62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</w:p>
    <w:p w14:paraId="7B660FE7" w14:textId="77777777" w:rsidR="00104241" w:rsidRDefault="00104241" w:rsidP="00195E62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</w:p>
    <w:p w14:paraId="7B87D2AD" w14:textId="77777777" w:rsidR="00104241" w:rsidRDefault="00104241" w:rsidP="00195E62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</w:p>
    <w:p w14:paraId="57164B03" w14:textId="157D1B2A" w:rsidR="00195E62" w:rsidRPr="00195E62" w:rsidRDefault="00195E62" w:rsidP="00195E62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195E62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 xml:space="preserve">Інформаційні відомості                                                                                                       </w:t>
      </w:r>
    </w:p>
    <w:p w14:paraId="0D4883C4" w14:textId="3D4357F1" w:rsidR="00195E62" w:rsidRPr="00195E62" w:rsidRDefault="00195E62" w:rsidP="00195E62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>Давидівський</w:t>
      </w:r>
      <w:proofErr w:type="spellEnd"/>
      <w:r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заклад дошкільної освіти  «Струмочок» (далі ЗДО) знаходиться за </w:t>
      </w:r>
      <w:proofErr w:type="spellStart"/>
      <w:r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>адресою</w:t>
      </w:r>
      <w:proofErr w:type="spellEnd"/>
      <w:r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: 59309, </w:t>
      </w:r>
      <w:proofErr w:type="spellStart"/>
      <w:r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>с.Давидівці</w:t>
      </w:r>
      <w:proofErr w:type="spellEnd"/>
      <w:r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Чернівецької області.; </w:t>
      </w:r>
      <w:r w:rsidR="00104241">
        <w:rPr>
          <w:rFonts w:ascii="Times New Roman" w:eastAsia="Calibri" w:hAnsi="Times New Roman" w:cs="Times New Roman"/>
          <w:sz w:val="28"/>
          <w:szCs w:val="28"/>
          <w:lang w:eastAsia="en-US"/>
        </w:rPr>
        <w:t>Чернівецького</w:t>
      </w:r>
      <w:r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району, вул. Шкільна -10. </w:t>
      </w:r>
    </w:p>
    <w:p w14:paraId="31F3A93B" w14:textId="77777777" w:rsidR="00195E62" w:rsidRPr="00195E62" w:rsidRDefault="00195E62" w:rsidP="00195E62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Згідно Статуту </w:t>
      </w:r>
      <w:proofErr w:type="spellStart"/>
      <w:r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>Давидівський</w:t>
      </w:r>
      <w:proofErr w:type="spellEnd"/>
      <w:r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ЗДО розрахований на 30 місць. </w:t>
      </w:r>
    </w:p>
    <w:p w14:paraId="6BB00AA8" w14:textId="77777777" w:rsidR="00195E62" w:rsidRPr="00195E62" w:rsidRDefault="00195E62" w:rsidP="00195E62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>Заклад є комунальним.</w:t>
      </w:r>
    </w:p>
    <w:p w14:paraId="5B95C125" w14:textId="77777777" w:rsidR="00195E62" w:rsidRPr="00195E62" w:rsidRDefault="0086048F" w:rsidP="00195E62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  <w:r w:rsidR="00195E62"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 підставі рішення №  32/12 Кіцманської міської ради від 22.12.2017 року власником </w:t>
      </w:r>
      <w:proofErr w:type="spellStart"/>
      <w:r w:rsidR="00195E62"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>Давидівського</w:t>
      </w:r>
      <w:proofErr w:type="spellEnd"/>
      <w:r w:rsidR="00195E62"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ЗДО є Кіцманська міська рада.</w:t>
      </w:r>
    </w:p>
    <w:p w14:paraId="1B1F9ADC" w14:textId="1F308F14" w:rsidR="00195E62" w:rsidRPr="00195E62" w:rsidRDefault="0086048F" w:rsidP="00195E62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У 20</w:t>
      </w:r>
      <w:r w:rsidR="003505A1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104241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202</w:t>
      </w:r>
      <w:r w:rsidR="00104241"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="00195E62"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році </w:t>
      </w:r>
      <w:proofErr w:type="spellStart"/>
      <w:r w:rsidR="00195E62"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>Давидівський</w:t>
      </w:r>
      <w:proofErr w:type="spellEnd"/>
      <w:r w:rsidR="00195E62"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заклад дошкільної освіти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буде працювати</w:t>
      </w:r>
      <w:r w:rsidR="00195E62" w:rsidRPr="00195E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  програмою виховання і навчання дітей від 2 до 7 років «ДИТИНА»</w:t>
      </w:r>
    </w:p>
    <w:p w14:paraId="2684AB69" w14:textId="77777777" w:rsidR="00195E62" w:rsidRPr="00195E62" w:rsidRDefault="00195E62" w:rsidP="00195E62">
      <w:pPr>
        <w:spacing w:line="240" w:lineRule="auto"/>
        <w:jc w:val="center"/>
        <w:rPr>
          <w:rFonts w:ascii="Times New Roman" w:eastAsia="Calibri" w:hAnsi="Times New Roman" w:cs="Aharoni"/>
          <w:b/>
          <w:color w:val="002060"/>
          <w:sz w:val="28"/>
          <w:szCs w:val="28"/>
          <w:lang w:eastAsia="en-US"/>
        </w:rPr>
      </w:pPr>
      <w:proofErr w:type="spellStart"/>
      <w:r w:rsidRPr="00195E62">
        <w:rPr>
          <w:rFonts w:ascii="Times New Roman" w:eastAsia="Calibri" w:hAnsi="Times New Roman" w:cs="Aharoni"/>
          <w:b/>
          <w:color w:val="002060"/>
          <w:sz w:val="28"/>
          <w:szCs w:val="28"/>
          <w:lang w:eastAsia="en-US"/>
        </w:rPr>
        <w:t>Давидівський</w:t>
      </w:r>
      <w:proofErr w:type="spellEnd"/>
      <w:r w:rsidRPr="00195E62">
        <w:rPr>
          <w:rFonts w:ascii="Times New Roman" w:eastAsia="Calibri" w:hAnsi="Times New Roman" w:cs="Aharoni"/>
          <w:b/>
          <w:color w:val="002060"/>
          <w:sz w:val="28"/>
          <w:szCs w:val="28"/>
          <w:lang w:eastAsia="en-US"/>
        </w:rPr>
        <w:t xml:space="preserve"> заклад дошкільної освіти повністю укомплектований </w:t>
      </w:r>
    </w:p>
    <w:tbl>
      <w:tblPr>
        <w:tblpPr w:leftFromText="180" w:rightFromText="180" w:vertAnchor="text" w:horzAnchor="margin" w:tblpXSpec="center" w:tblpY="3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5"/>
        <w:gridCol w:w="3751"/>
        <w:gridCol w:w="2201"/>
      </w:tblGrid>
      <w:tr w:rsidR="00195E62" w:rsidRPr="00195E62" w14:paraId="352A2B0D" w14:textId="77777777" w:rsidTr="00541B2A">
        <w:trPr>
          <w:trHeight w:val="248"/>
        </w:trPr>
        <w:tc>
          <w:tcPr>
            <w:tcW w:w="2975" w:type="dxa"/>
            <w:tcBorders>
              <w:bottom w:val="single" w:sz="4" w:space="0" w:color="auto"/>
            </w:tcBorders>
          </w:tcPr>
          <w:p w14:paraId="4AB0AB8B" w14:textId="77777777" w:rsidR="00195E62" w:rsidRPr="00195E62" w:rsidRDefault="00195E62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95E6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en-US"/>
              </w:rPr>
              <w:t xml:space="preserve">№ </w:t>
            </w:r>
          </w:p>
        </w:tc>
        <w:tc>
          <w:tcPr>
            <w:tcW w:w="3751" w:type="dxa"/>
            <w:tcBorders>
              <w:bottom w:val="single" w:sz="4" w:space="0" w:color="auto"/>
            </w:tcBorders>
          </w:tcPr>
          <w:p w14:paraId="76B1C983" w14:textId="77777777" w:rsidR="00195E62" w:rsidRPr="00195E62" w:rsidRDefault="00195E62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proofErr w:type="spellStart"/>
            <w:r w:rsidRPr="00195E6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en-US"/>
              </w:rPr>
              <w:t>Відомості</w:t>
            </w:r>
            <w:proofErr w:type="spellEnd"/>
          </w:p>
        </w:tc>
        <w:tc>
          <w:tcPr>
            <w:tcW w:w="2201" w:type="dxa"/>
            <w:tcBorders>
              <w:bottom w:val="single" w:sz="4" w:space="0" w:color="auto"/>
            </w:tcBorders>
          </w:tcPr>
          <w:p w14:paraId="1D8C9483" w14:textId="77777777" w:rsidR="00195E62" w:rsidRPr="00195E62" w:rsidRDefault="00195E62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proofErr w:type="spellStart"/>
            <w:r w:rsidRPr="00195E6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ru-RU" w:eastAsia="en-US"/>
              </w:rPr>
              <w:t>Показники</w:t>
            </w:r>
            <w:proofErr w:type="spellEnd"/>
          </w:p>
        </w:tc>
      </w:tr>
      <w:tr w:rsidR="00195E62" w:rsidRPr="00195E62" w14:paraId="71328522" w14:textId="77777777" w:rsidTr="00541B2A">
        <w:trPr>
          <w:trHeight w:val="248"/>
        </w:trPr>
        <w:tc>
          <w:tcPr>
            <w:tcW w:w="2975" w:type="dxa"/>
            <w:tcBorders>
              <w:bottom w:val="single" w:sz="4" w:space="0" w:color="auto"/>
            </w:tcBorders>
            <w:shd w:val="clear" w:color="auto" w:fill="CCFFFF"/>
          </w:tcPr>
          <w:p w14:paraId="2DC253D0" w14:textId="77777777" w:rsidR="00195E62" w:rsidRPr="00195E62" w:rsidRDefault="00195E62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</w:pPr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>1.</w:t>
            </w:r>
          </w:p>
        </w:tc>
        <w:tc>
          <w:tcPr>
            <w:tcW w:w="3751" w:type="dxa"/>
            <w:tcBorders>
              <w:bottom w:val="single" w:sz="4" w:space="0" w:color="auto"/>
            </w:tcBorders>
            <w:shd w:val="clear" w:color="auto" w:fill="CCFFFF"/>
          </w:tcPr>
          <w:p w14:paraId="13160DFC" w14:textId="77777777" w:rsidR="00195E62" w:rsidRPr="00195E62" w:rsidRDefault="00195E62" w:rsidP="00195E62">
            <w:pPr>
              <w:jc w:val="both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</w:pPr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 xml:space="preserve">Мова </w:t>
            </w:r>
            <w:proofErr w:type="spellStart"/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>навчання</w:t>
            </w:r>
            <w:proofErr w:type="spellEnd"/>
          </w:p>
        </w:tc>
        <w:tc>
          <w:tcPr>
            <w:tcW w:w="2201" w:type="dxa"/>
            <w:tcBorders>
              <w:bottom w:val="single" w:sz="4" w:space="0" w:color="auto"/>
            </w:tcBorders>
            <w:shd w:val="clear" w:color="auto" w:fill="CCFFFF"/>
          </w:tcPr>
          <w:p w14:paraId="50233198" w14:textId="77777777" w:rsidR="00195E62" w:rsidRPr="00195E62" w:rsidRDefault="00195E62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</w:pPr>
            <w:proofErr w:type="spellStart"/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>українська</w:t>
            </w:r>
            <w:proofErr w:type="spellEnd"/>
          </w:p>
        </w:tc>
      </w:tr>
      <w:tr w:rsidR="00195E62" w:rsidRPr="00195E62" w14:paraId="5C382360" w14:textId="77777777" w:rsidTr="00541B2A">
        <w:trPr>
          <w:trHeight w:val="248"/>
        </w:trPr>
        <w:tc>
          <w:tcPr>
            <w:tcW w:w="2975" w:type="dxa"/>
            <w:vMerge w:val="restart"/>
            <w:shd w:val="clear" w:color="auto" w:fill="CCFFCC"/>
          </w:tcPr>
          <w:p w14:paraId="3A2A5F4A" w14:textId="77777777" w:rsidR="00195E62" w:rsidRPr="00195E62" w:rsidRDefault="00195E62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</w:pPr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>2.</w:t>
            </w:r>
          </w:p>
        </w:tc>
        <w:tc>
          <w:tcPr>
            <w:tcW w:w="3751" w:type="dxa"/>
            <w:shd w:val="clear" w:color="auto" w:fill="CCFFCC"/>
          </w:tcPr>
          <w:p w14:paraId="06967021" w14:textId="77777777" w:rsidR="00195E62" w:rsidRPr="00195E62" w:rsidRDefault="00195E62" w:rsidP="00195E62">
            <w:pPr>
              <w:jc w:val="both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</w:pPr>
            <w:proofErr w:type="spellStart"/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>Кількість</w:t>
            </w:r>
            <w:proofErr w:type="spellEnd"/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>груп</w:t>
            </w:r>
            <w:proofErr w:type="spellEnd"/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>усього</w:t>
            </w:r>
            <w:proofErr w:type="spellEnd"/>
          </w:p>
        </w:tc>
        <w:tc>
          <w:tcPr>
            <w:tcW w:w="2201" w:type="dxa"/>
            <w:shd w:val="clear" w:color="auto" w:fill="CCFFCC"/>
          </w:tcPr>
          <w:p w14:paraId="54585816" w14:textId="4CFC102F" w:rsidR="00195E62" w:rsidRPr="00195E62" w:rsidRDefault="00104241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>1</w:t>
            </w:r>
          </w:p>
        </w:tc>
      </w:tr>
      <w:tr w:rsidR="00195E62" w:rsidRPr="00195E62" w14:paraId="05C67DD9" w14:textId="77777777" w:rsidTr="00541B2A">
        <w:trPr>
          <w:trHeight w:val="248"/>
        </w:trPr>
        <w:tc>
          <w:tcPr>
            <w:tcW w:w="2975" w:type="dxa"/>
            <w:vMerge/>
            <w:shd w:val="clear" w:color="auto" w:fill="CCFFCC"/>
          </w:tcPr>
          <w:p w14:paraId="70B1FC7A" w14:textId="77777777" w:rsidR="00195E62" w:rsidRPr="00195E62" w:rsidRDefault="00195E62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</w:pPr>
          </w:p>
        </w:tc>
        <w:tc>
          <w:tcPr>
            <w:tcW w:w="3751" w:type="dxa"/>
            <w:shd w:val="clear" w:color="auto" w:fill="CCFFCC"/>
          </w:tcPr>
          <w:p w14:paraId="772FD605" w14:textId="77777777" w:rsidR="00195E62" w:rsidRPr="00195E62" w:rsidRDefault="00195E62" w:rsidP="00195E62">
            <w:pPr>
              <w:jc w:val="right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</w:pPr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>ясельні</w:t>
            </w:r>
            <w:proofErr w:type="spellEnd"/>
          </w:p>
        </w:tc>
        <w:tc>
          <w:tcPr>
            <w:tcW w:w="2201" w:type="dxa"/>
            <w:shd w:val="clear" w:color="auto" w:fill="CCFFCC"/>
          </w:tcPr>
          <w:p w14:paraId="013267D8" w14:textId="77777777" w:rsidR="00195E62" w:rsidRPr="00195E62" w:rsidRDefault="00195E62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US" w:eastAsia="en-US"/>
              </w:rPr>
            </w:pPr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en-US" w:eastAsia="en-US"/>
              </w:rPr>
              <w:t>-</w:t>
            </w:r>
          </w:p>
        </w:tc>
      </w:tr>
      <w:tr w:rsidR="00195E62" w:rsidRPr="00195E62" w14:paraId="62C35451" w14:textId="77777777" w:rsidTr="00541B2A">
        <w:trPr>
          <w:trHeight w:val="249"/>
        </w:trPr>
        <w:tc>
          <w:tcPr>
            <w:tcW w:w="2975" w:type="dxa"/>
            <w:vMerge/>
            <w:tcBorders>
              <w:bottom w:val="single" w:sz="4" w:space="0" w:color="auto"/>
            </w:tcBorders>
            <w:shd w:val="clear" w:color="auto" w:fill="CCFFCC"/>
          </w:tcPr>
          <w:p w14:paraId="2AD6A009" w14:textId="77777777" w:rsidR="00195E62" w:rsidRPr="00195E62" w:rsidRDefault="00195E62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</w:pPr>
          </w:p>
        </w:tc>
        <w:tc>
          <w:tcPr>
            <w:tcW w:w="3751" w:type="dxa"/>
            <w:tcBorders>
              <w:bottom w:val="single" w:sz="4" w:space="0" w:color="auto"/>
            </w:tcBorders>
            <w:shd w:val="clear" w:color="auto" w:fill="CCFFCC"/>
          </w:tcPr>
          <w:p w14:paraId="06C65312" w14:textId="77777777" w:rsidR="00195E62" w:rsidRPr="00195E62" w:rsidRDefault="00195E62" w:rsidP="00195E62">
            <w:pPr>
              <w:jc w:val="right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</w:pPr>
            <w:proofErr w:type="spellStart"/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>дошкільні</w:t>
            </w:r>
            <w:proofErr w:type="spellEnd"/>
          </w:p>
        </w:tc>
        <w:tc>
          <w:tcPr>
            <w:tcW w:w="2201" w:type="dxa"/>
            <w:tcBorders>
              <w:bottom w:val="single" w:sz="4" w:space="0" w:color="auto"/>
            </w:tcBorders>
            <w:shd w:val="clear" w:color="auto" w:fill="CCFFCC"/>
          </w:tcPr>
          <w:p w14:paraId="016D8CE8" w14:textId="616FCA5B" w:rsidR="00195E62" w:rsidRPr="00104241" w:rsidRDefault="00104241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  <w:t>1</w:t>
            </w:r>
          </w:p>
        </w:tc>
      </w:tr>
      <w:tr w:rsidR="00195E62" w:rsidRPr="00195E62" w14:paraId="32B34B4F" w14:textId="77777777" w:rsidTr="00541B2A">
        <w:trPr>
          <w:trHeight w:val="248"/>
        </w:trPr>
        <w:tc>
          <w:tcPr>
            <w:tcW w:w="2975" w:type="dxa"/>
            <w:shd w:val="clear" w:color="auto" w:fill="00FFFF"/>
          </w:tcPr>
          <w:p w14:paraId="7A869A2D" w14:textId="77777777" w:rsidR="00195E62" w:rsidRPr="00195E62" w:rsidRDefault="00195E62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FF00FF"/>
                <w:sz w:val="28"/>
                <w:szCs w:val="28"/>
                <w:lang w:val="ru-RU" w:eastAsia="en-US"/>
              </w:rPr>
            </w:pPr>
            <w:r w:rsidRPr="00195E62">
              <w:rPr>
                <w:rFonts w:ascii="Times New Roman" w:eastAsia="Calibri" w:hAnsi="Times New Roman" w:cs="Times New Roman"/>
                <w:b/>
                <w:color w:val="FF00FF"/>
                <w:sz w:val="28"/>
                <w:szCs w:val="28"/>
                <w:lang w:val="ru-RU" w:eastAsia="en-US"/>
              </w:rPr>
              <w:t>3.</w:t>
            </w:r>
          </w:p>
        </w:tc>
        <w:tc>
          <w:tcPr>
            <w:tcW w:w="3751" w:type="dxa"/>
            <w:shd w:val="clear" w:color="auto" w:fill="00FFFF"/>
          </w:tcPr>
          <w:p w14:paraId="18D5AFE1" w14:textId="77777777" w:rsidR="00195E62" w:rsidRPr="00195E62" w:rsidRDefault="00195E62" w:rsidP="00195E62">
            <w:pPr>
              <w:jc w:val="both"/>
              <w:outlineLvl w:val="0"/>
              <w:rPr>
                <w:rFonts w:ascii="Times New Roman" w:eastAsia="Calibri" w:hAnsi="Times New Roman" w:cs="Times New Roman"/>
                <w:b/>
                <w:color w:val="FF00FF"/>
                <w:sz w:val="28"/>
                <w:szCs w:val="28"/>
                <w:lang w:val="ru-RU" w:eastAsia="en-US"/>
              </w:rPr>
            </w:pPr>
            <w:r w:rsidRPr="00195E62">
              <w:rPr>
                <w:rFonts w:ascii="Times New Roman" w:eastAsia="Calibri" w:hAnsi="Times New Roman" w:cs="Times New Roman"/>
                <w:b/>
                <w:color w:val="FF00FF"/>
                <w:sz w:val="28"/>
                <w:szCs w:val="28"/>
                <w:lang w:val="ru-RU" w:eastAsia="en-US"/>
              </w:rPr>
              <w:t xml:space="preserve">Режим </w:t>
            </w:r>
            <w:proofErr w:type="spellStart"/>
            <w:r w:rsidRPr="00195E62">
              <w:rPr>
                <w:rFonts w:ascii="Times New Roman" w:eastAsia="Calibri" w:hAnsi="Times New Roman" w:cs="Times New Roman"/>
                <w:b/>
                <w:color w:val="FF00FF"/>
                <w:sz w:val="28"/>
                <w:szCs w:val="28"/>
                <w:lang w:val="ru-RU" w:eastAsia="en-US"/>
              </w:rPr>
              <w:t>роботи</w:t>
            </w:r>
            <w:proofErr w:type="spellEnd"/>
            <w:r w:rsidRPr="00195E62">
              <w:rPr>
                <w:rFonts w:ascii="Times New Roman" w:eastAsia="Calibri" w:hAnsi="Times New Roman" w:cs="Times New Roman"/>
                <w:b/>
                <w:color w:val="FF00FF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195E62">
              <w:rPr>
                <w:rFonts w:ascii="Times New Roman" w:eastAsia="Calibri" w:hAnsi="Times New Roman" w:cs="Times New Roman"/>
                <w:b/>
                <w:color w:val="FF00FF"/>
                <w:sz w:val="28"/>
                <w:szCs w:val="28"/>
                <w:lang w:val="ru-RU" w:eastAsia="en-US"/>
              </w:rPr>
              <w:t>груп</w:t>
            </w:r>
            <w:proofErr w:type="spellEnd"/>
            <w:r w:rsidRPr="00195E62">
              <w:rPr>
                <w:rFonts w:ascii="Times New Roman" w:eastAsia="Calibri" w:hAnsi="Times New Roman" w:cs="Times New Roman"/>
                <w:b/>
                <w:color w:val="FF00FF"/>
                <w:sz w:val="28"/>
                <w:szCs w:val="28"/>
                <w:lang w:val="ru-RU" w:eastAsia="en-US"/>
              </w:rPr>
              <w:t>:</w:t>
            </w:r>
          </w:p>
        </w:tc>
        <w:tc>
          <w:tcPr>
            <w:tcW w:w="2201" w:type="dxa"/>
            <w:shd w:val="clear" w:color="auto" w:fill="00FFFF"/>
          </w:tcPr>
          <w:p w14:paraId="58C90435" w14:textId="020888D7" w:rsidR="00195E62" w:rsidRPr="00195E62" w:rsidRDefault="003505A1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FF00FF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FF"/>
                <w:sz w:val="28"/>
                <w:szCs w:val="28"/>
                <w:lang w:val="ru-RU" w:eastAsia="en-US"/>
              </w:rPr>
              <w:t>9 год</w:t>
            </w:r>
          </w:p>
        </w:tc>
      </w:tr>
      <w:tr w:rsidR="00195E62" w:rsidRPr="00195E62" w14:paraId="0A769A71" w14:textId="77777777" w:rsidTr="00541B2A">
        <w:trPr>
          <w:trHeight w:val="70"/>
        </w:trPr>
        <w:tc>
          <w:tcPr>
            <w:tcW w:w="2975" w:type="dxa"/>
            <w:shd w:val="clear" w:color="auto" w:fill="00FFFF"/>
          </w:tcPr>
          <w:p w14:paraId="235CD850" w14:textId="77777777" w:rsidR="00195E62" w:rsidRPr="00195E62" w:rsidRDefault="00195E62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</w:pPr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>4.</w:t>
            </w:r>
          </w:p>
        </w:tc>
        <w:tc>
          <w:tcPr>
            <w:tcW w:w="3751" w:type="dxa"/>
            <w:shd w:val="clear" w:color="auto" w:fill="00FFFF"/>
          </w:tcPr>
          <w:p w14:paraId="3BE33AE5" w14:textId="77777777" w:rsidR="00195E62" w:rsidRPr="00195E62" w:rsidRDefault="00195E62" w:rsidP="00195E62">
            <w:pPr>
              <w:jc w:val="both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</w:pPr>
            <w:proofErr w:type="spellStart"/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>Кількість</w:t>
            </w:r>
            <w:proofErr w:type="spellEnd"/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 xml:space="preserve"> </w:t>
            </w:r>
            <w:proofErr w:type="spellStart"/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>вихованців</w:t>
            </w:r>
            <w:proofErr w:type="spellEnd"/>
          </w:p>
        </w:tc>
        <w:tc>
          <w:tcPr>
            <w:tcW w:w="2201" w:type="dxa"/>
            <w:shd w:val="clear" w:color="auto" w:fill="00FFFF"/>
          </w:tcPr>
          <w:p w14:paraId="1757481F" w14:textId="2053D65A" w:rsidR="00195E62" w:rsidRPr="00195E62" w:rsidRDefault="00104241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  <w:t>16</w:t>
            </w:r>
          </w:p>
        </w:tc>
      </w:tr>
      <w:tr w:rsidR="00195E62" w:rsidRPr="00195E62" w14:paraId="68801A8E" w14:textId="77777777" w:rsidTr="00541B2A">
        <w:trPr>
          <w:trHeight w:val="684"/>
        </w:trPr>
        <w:tc>
          <w:tcPr>
            <w:tcW w:w="2975" w:type="dxa"/>
            <w:shd w:val="clear" w:color="auto" w:fill="00FFFF"/>
          </w:tcPr>
          <w:p w14:paraId="030F97FA" w14:textId="77777777" w:rsidR="00195E62" w:rsidRPr="00195E62" w:rsidRDefault="00195E62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</w:pPr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751" w:type="dxa"/>
            <w:tcBorders>
              <w:right w:val="single" w:sz="4" w:space="0" w:color="auto"/>
            </w:tcBorders>
            <w:shd w:val="clear" w:color="auto" w:fill="00FFFF"/>
          </w:tcPr>
          <w:p w14:paraId="08460AC5" w14:textId="77777777" w:rsidR="00195E62" w:rsidRPr="00195E62" w:rsidRDefault="00195E62" w:rsidP="00195E62">
            <w:pPr>
              <w:jc w:val="both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>Кількість</w:t>
            </w:r>
            <w:proofErr w:type="spellEnd"/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 xml:space="preserve"> </w:t>
            </w:r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  <w:t>працівників усього</w:t>
            </w:r>
          </w:p>
        </w:tc>
        <w:tc>
          <w:tcPr>
            <w:tcW w:w="2201" w:type="dxa"/>
            <w:tcBorders>
              <w:left w:val="single" w:sz="4" w:space="0" w:color="auto"/>
            </w:tcBorders>
            <w:shd w:val="clear" w:color="auto" w:fill="00FFFF"/>
          </w:tcPr>
          <w:p w14:paraId="0217DCD9" w14:textId="4C0B6BAB" w:rsidR="00195E62" w:rsidRPr="00195E62" w:rsidRDefault="00F3560F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  <w:t>1</w:t>
            </w:r>
            <w:r w:rsidR="00104241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195E62" w:rsidRPr="00195E62" w14:paraId="26A60CFA" w14:textId="77777777" w:rsidTr="00541B2A">
        <w:trPr>
          <w:trHeight w:val="248"/>
        </w:trPr>
        <w:tc>
          <w:tcPr>
            <w:tcW w:w="2975" w:type="dxa"/>
            <w:tcBorders>
              <w:bottom w:val="single" w:sz="4" w:space="0" w:color="auto"/>
            </w:tcBorders>
            <w:shd w:val="clear" w:color="auto" w:fill="FF99CC"/>
          </w:tcPr>
          <w:p w14:paraId="1587B134" w14:textId="77777777" w:rsidR="00195E62" w:rsidRPr="00195E62" w:rsidRDefault="00195E62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</w:pPr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751" w:type="dxa"/>
            <w:tcBorders>
              <w:bottom w:val="single" w:sz="4" w:space="0" w:color="auto"/>
            </w:tcBorders>
            <w:shd w:val="clear" w:color="auto" w:fill="FF99CC"/>
          </w:tcPr>
          <w:p w14:paraId="11A5E5E5" w14:textId="77777777" w:rsidR="00195E62" w:rsidRPr="00195E62" w:rsidRDefault="00195E62" w:rsidP="00195E62">
            <w:pPr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</w:pPr>
            <w:proofErr w:type="spellStart"/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>педагогічний</w:t>
            </w:r>
            <w:proofErr w:type="spellEnd"/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 xml:space="preserve"> персонал</w:t>
            </w:r>
          </w:p>
        </w:tc>
        <w:tc>
          <w:tcPr>
            <w:tcW w:w="2201" w:type="dxa"/>
            <w:tcBorders>
              <w:bottom w:val="single" w:sz="4" w:space="0" w:color="auto"/>
            </w:tcBorders>
            <w:shd w:val="clear" w:color="auto" w:fill="FF99CC"/>
          </w:tcPr>
          <w:p w14:paraId="2471390A" w14:textId="24F833F9" w:rsidR="00195E62" w:rsidRPr="00195E62" w:rsidRDefault="00104241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>3</w:t>
            </w:r>
          </w:p>
        </w:tc>
      </w:tr>
      <w:tr w:rsidR="00195E62" w:rsidRPr="00195E62" w14:paraId="5CC7FB1A" w14:textId="77777777" w:rsidTr="00541B2A">
        <w:trPr>
          <w:trHeight w:val="70"/>
        </w:trPr>
        <w:tc>
          <w:tcPr>
            <w:tcW w:w="2975" w:type="dxa"/>
            <w:shd w:val="clear" w:color="auto" w:fill="FFCC99"/>
          </w:tcPr>
          <w:p w14:paraId="4B4C8C37" w14:textId="77777777" w:rsidR="00195E62" w:rsidRPr="00195E62" w:rsidRDefault="00195E62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</w:pPr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  <w:t>7.</w:t>
            </w:r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 xml:space="preserve"> </w:t>
            </w:r>
          </w:p>
        </w:tc>
        <w:tc>
          <w:tcPr>
            <w:tcW w:w="3751" w:type="dxa"/>
            <w:shd w:val="clear" w:color="auto" w:fill="FFCC99"/>
          </w:tcPr>
          <w:p w14:paraId="52ABF910" w14:textId="77777777" w:rsidR="00195E62" w:rsidRPr="00195E62" w:rsidRDefault="00195E62" w:rsidP="00195E62">
            <w:pPr>
              <w:jc w:val="both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</w:pPr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val="ru-RU" w:eastAsia="en-US"/>
              </w:rPr>
              <w:t xml:space="preserve"> </w:t>
            </w:r>
            <w:r w:rsidRPr="00195E62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  <w:t>Обслуговуючий персонал</w:t>
            </w:r>
          </w:p>
        </w:tc>
        <w:tc>
          <w:tcPr>
            <w:tcW w:w="2201" w:type="dxa"/>
            <w:shd w:val="clear" w:color="auto" w:fill="FFCC99"/>
          </w:tcPr>
          <w:p w14:paraId="2A7EC7E9" w14:textId="77777777" w:rsidR="00195E62" w:rsidRPr="00195E62" w:rsidRDefault="00F3560F" w:rsidP="00195E6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en-US"/>
              </w:rPr>
              <w:t>7</w:t>
            </w:r>
          </w:p>
        </w:tc>
      </w:tr>
    </w:tbl>
    <w:p w14:paraId="7EF8FCE4" w14:textId="77777777" w:rsidR="00195E62" w:rsidRPr="00195E62" w:rsidRDefault="00195E62" w:rsidP="00195E62">
      <w:pPr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</w:p>
    <w:p w14:paraId="310ABEF9" w14:textId="77777777" w:rsidR="00195E62" w:rsidRPr="00195E62" w:rsidRDefault="00195E62" w:rsidP="0086048F">
      <w:pPr>
        <w:outlineLvl w:val="0"/>
        <w:rPr>
          <w:rFonts w:ascii="Times New Roman" w:eastAsia="Calibri" w:hAnsi="Times New Roman" w:cs="Times New Roman"/>
          <w:b/>
          <w:color w:val="3333FF"/>
          <w:sz w:val="32"/>
          <w:szCs w:val="28"/>
          <w:lang w:eastAsia="en-US"/>
          <w14:textOutline w14:w="5270" w14:cap="flat" w14:cmpd="sng" w14:algn="ctr">
            <w14:solidFill>
              <w14:srgbClr w14:val="4F81BD">
                <w14:shade w14:val="88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4F81BD">
                    <w14:tint w14:val="40000"/>
                    <w14:satMod w14:val="250000"/>
                  </w14:srgbClr>
                </w14:gs>
                <w14:gs w14:pos="9000">
                  <w14:srgbClr w14:val="4F81BD">
                    <w14:tint w14:val="52000"/>
                    <w14:satMod w14:val="300000"/>
                  </w14:srgbClr>
                </w14:gs>
                <w14:gs w14:pos="50000">
                  <w14:srgbClr w14:val="4F81BD">
                    <w14:shade w14:val="20000"/>
                    <w14:satMod w14:val="300000"/>
                  </w14:srgbClr>
                </w14:gs>
                <w14:gs w14:pos="79000">
                  <w14:srgbClr w14:val="4F81BD">
                    <w14:tint w14:val="52000"/>
                    <w14:satMod w14:val="300000"/>
                  </w14:srgbClr>
                </w14:gs>
                <w14:gs w14:pos="100000">
                  <w14:srgbClr w14:val="4F81BD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proofErr w:type="spellStart"/>
      <w:r w:rsidRPr="00195E62">
        <w:rPr>
          <w:rFonts w:ascii="Times New Roman" w:eastAsia="Calibri" w:hAnsi="Times New Roman" w:cs="Times New Roman"/>
          <w:b/>
          <w:color w:val="3333FF"/>
          <w:sz w:val="32"/>
          <w:szCs w:val="28"/>
          <w:lang w:eastAsia="en-US"/>
          <w14:textOutline w14:w="5270" w14:cap="flat" w14:cmpd="sng" w14:algn="ctr">
            <w14:solidFill>
              <w14:srgbClr w14:val="4F81BD">
                <w14:shade w14:val="88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4F81BD">
                    <w14:tint w14:val="40000"/>
                    <w14:satMod w14:val="250000"/>
                  </w14:srgbClr>
                </w14:gs>
                <w14:gs w14:pos="9000">
                  <w14:srgbClr w14:val="4F81BD">
                    <w14:tint w14:val="52000"/>
                    <w14:satMod w14:val="300000"/>
                  </w14:srgbClr>
                </w14:gs>
                <w14:gs w14:pos="50000">
                  <w14:srgbClr w14:val="4F81BD">
                    <w14:shade w14:val="20000"/>
                    <w14:satMod w14:val="300000"/>
                  </w14:srgbClr>
                </w14:gs>
                <w14:gs w14:pos="79000">
                  <w14:srgbClr w14:val="4F81BD">
                    <w14:tint w14:val="52000"/>
                    <w14:satMod w14:val="300000"/>
                  </w14:srgbClr>
                </w14:gs>
                <w14:gs w14:pos="100000">
                  <w14:srgbClr w14:val="4F81BD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Давидівський</w:t>
      </w:r>
      <w:proofErr w:type="spellEnd"/>
      <w:r w:rsidRPr="00195E62">
        <w:rPr>
          <w:rFonts w:ascii="Times New Roman" w:eastAsia="Calibri" w:hAnsi="Times New Roman" w:cs="Times New Roman"/>
          <w:b/>
          <w:color w:val="3333FF"/>
          <w:sz w:val="32"/>
          <w:szCs w:val="28"/>
          <w:lang w:eastAsia="en-US"/>
          <w14:textOutline w14:w="5270" w14:cap="flat" w14:cmpd="sng" w14:algn="ctr">
            <w14:solidFill>
              <w14:srgbClr w14:val="4F81BD">
                <w14:shade w14:val="88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4F81BD">
                    <w14:tint w14:val="40000"/>
                    <w14:satMod w14:val="250000"/>
                  </w14:srgbClr>
                </w14:gs>
                <w14:gs w14:pos="9000">
                  <w14:srgbClr w14:val="4F81BD">
                    <w14:tint w14:val="52000"/>
                    <w14:satMod w14:val="300000"/>
                  </w14:srgbClr>
                </w14:gs>
                <w14:gs w14:pos="50000">
                  <w14:srgbClr w14:val="4F81BD">
                    <w14:shade w14:val="20000"/>
                    <w14:satMod w14:val="300000"/>
                  </w14:srgbClr>
                </w14:gs>
                <w14:gs w14:pos="79000">
                  <w14:srgbClr w14:val="4F81BD">
                    <w14:tint w14:val="52000"/>
                    <w14:satMod w14:val="300000"/>
                  </w14:srgbClr>
                </w14:gs>
                <w14:gs w14:pos="100000">
                  <w14:srgbClr w14:val="4F81BD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 заклад дошкільної освіти  </w:t>
      </w:r>
    </w:p>
    <w:p w14:paraId="044D31F3" w14:textId="77777777" w:rsidR="00195E62" w:rsidRPr="00195E62" w:rsidRDefault="00195E62" w:rsidP="00195E62">
      <w:pPr>
        <w:outlineLvl w:val="0"/>
        <w:rPr>
          <w:rFonts w:ascii="Times New Roman" w:eastAsia="Calibri" w:hAnsi="Times New Roman" w:cs="Times New Roman"/>
          <w:b/>
          <w:color w:val="3333FF"/>
          <w:sz w:val="32"/>
          <w:szCs w:val="28"/>
          <w:lang w:eastAsia="en-US"/>
          <w14:textOutline w14:w="5270" w14:cap="flat" w14:cmpd="sng" w14:algn="ctr">
            <w14:solidFill>
              <w14:srgbClr w14:val="4F81BD">
                <w14:shade w14:val="88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4F81BD">
                    <w14:tint w14:val="40000"/>
                    <w14:satMod w14:val="250000"/>
                  </w14:srgbClr>
                </w14:gs>
                <w14:gs w14:pos="9000">
                  <w14:srgbClr w14:val="4F81BD">
                    <w14:tint w14:val="52000"/>
                    <w14:satMod w14:val="300000"/>
                  </w14:srgbClr>
                </w14:gs>
                <w14:gs w14:pos="50000">
                  <w14:srgbClr w14:val="4F81BD">
                    <w14:shade w14:val="20000"/>
                    <w14:satMod w14:val="300000"/>
                  </w14:srgbClr>
                </w14:gs>
                <w14:gs w14:pos="79000">
                  <w14:srgbClr w14:val="4F81BD">
                    <w14:tint w14:val="52000"/>
                    <w14:satMod w14:val="300000"/>
                  </w14:srgbClr>
                </w14:gs>
                <w14:gs w14:pos="100000">
                  <w14:srgbClr w14:val="4F81BD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195E62">
        <w:rPr>
          <w:rFonts w:ascii="Times New Roman" w:eastAsia="Calibri" w:hAnsi="Times New Roman" w:cs="Times New Roman"/>
          <w:b/>
          <w:color w:val="3333FF"/>
          <w:sz w:val="32"/>
          <w:szCs w:val="28"/>
          <w:lang w:eastAsia="en-US"/>
          <w14:textOutline w14:w="5270" w14:cap="flat" w14:cmpd="sng" w14:algn="ctr">
            <w14:solidFill>
              <w14:srgbClr w14:val="4F81BD">
                <w14:shade w14:val="88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4F81BD">
                    <w14:tint w14:val="40000"/>
                    <w14:satMod w14:val="250000"/>
                  </w14:srgbClr>
                </w14:gs>
                <w14:gs w14:pos="9000">
                  <w14:srgbClr w14:val="4F81BD">
                    <w14:tint w14:val="52000"/>
                    <w14:satMod w14:val="300000"/>
                  </w14:srgbClr>
                </w14:gs>
                <w14:gs w14:pos="50000">
                  <w14:srgbClr w14:val="4F81BD">
                    <w14:shade w14:val="20000"/>
                    <w14:satMod w14:val="300000"/>
                  </w14:srgbClr>
                </w14:gs>
                <w14:gs w14:pos="79000">
                  <w14:srgbClr w14:val="4F81BD">
                    <w14:tint w14:val="52000"/>
                    <w14:satMod w14:val="300000"/>
                  </w14:srgbClr>
                </w14:gs>
                <w14:gs w14:pos="100000">
                  <w14:srgbClr w14:val="4F81BD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укомплектований </w:t>
      </w:r>
      <w:proofErr w:type="spellStart"/>
      <w:r w:rsidRPr="00195E62">
        <w:rPr>
          <w:rFonts w:ascii="Times New Roman" w:eastAsia="Calibri" w:hAnsi="Times New Roman" w:cs="Times New Roman"/>
          <w:b/>
          <w:color w:val="3333FF"/>
          <w:sz w:val="32"/>
          <w:szCs w:val="28"/>
          <w:lang w:val="ru-RU" w:eastAsia="en-US"/>
          <w14:textOutline w14:w="5270" w14:cap="flat" w14:cmpd="sng" w14:algn="ctr">
            <w14:solidFill>
              <w14:srgbClr w14:val="4F81BD">
                <w14:shade w14:val="88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4F81BD">
                    <w14:tint w14:val="40000"/>
                    <w14:satMod w14:val="250000"/>
                  </w14:srgbClr>
                </w14:gs>
                <w14:gs w14:pos="9000">
                  <w14:srgbClr w14:val="4F81BD">
                    <w14:tint w14:val="52000"/>
                    <w14:satMod w14:val="300000"/>
                  </w14:srgbClr>
                </w14:gs>
                <w14:gs w14:pos="50000">
                  <w14:srgbClr w14:val="4F81BD">
                    <w14:shade w14:val="20000"/>
                    <w14:satMod w14:val="300000"/>
                  </w14:srgbClr>
                </w14:gs>
                <w14:gs w14:pos="79000">
                  <w14:srgbClr w14:val="4F81BD">
                    <w14:tint w14:val="52000"/>
                    <w14:satMod w14:val="300000"/>
                  </w14:srgbClr>
                </w14:gs>
                <w14:gs w14:pos="100000">
                  <w14:srgbClr w14:val="4F81BD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педагогічними</w:t>
      </w:r>
      <w:proofErr w:type="spellEnd"/>
      <w:r w:rsidRPr="00195E62">
        <w:rPr>
          <w:rFonts w:ascii="Times New Roman" w:eastAsia="Calibri" w:hAnsi="Times New Roman" w:cs="Times New Roman"/>
          <w:b/>
          <w:color w:val="3333FF"/>
          <w:sz w:val="32"/>
          <w:szCs w:val="28"/>
          <w:lang w:val="ru-RU" w:eastAsia="en-US"/>
          <w14:textOutline w14:w="5270" w14:cap="flat" w14:cmpd="sng" w14:algn="ctr">
            <w14:solidFill>
              <w14:srgbClr w14:val="4F81BD">
                <w14:shade w14:val="88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4F81BD">
                    <w14:tint w14:val="40000"/>
                    <w14:satMod w14:val="250000"/>
                  </w14:srgbClr>
                </w14:gs>
                <w14:gs w14:pos="9000">
                  <w14:srgbClr w14:val="4F81BD">
                    <w14:tint w14:val="52000"/>
                    <w14:satMod w14:val="300000"/>
                  </w14:srgbClr>
                </w14:gs>
                <w14:gs w14:pos="50000">
                  <w14:srgbClr w14:val="4F81BD">
                    <w14:shade w14:val="20000"/>
                    <w14:satMod w14:val="300000"/>
                  </w14:srgbClr>
                </w14:gs>
                <w14:gs w14:pos="79000">
                  <w14:srgbClr w14:val="4F81BD">
                    <w14:tint w14:val="52000"/>
                    <w14:satMod w14:val="300000"/>
                  </w14:srgbClr>
                </w14:gs>
                <w14:gs w14:pos="100000">
                  <w14:srgbClr w14:val="4F81BD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кадрами</w:t>
      </w:r>
      <w:r w:rsidR="0086048F">
        <w:rPr>
          <w:rFonts w:ascii="Times New Roman" w:eastAsia="Calibri" w:hAnsi="Times New Roman" w:cs="Times New Roman"/>
          <w:b/>
          <w:color w:val="3333FF"/>
          <w:sz w:val="32"/>
          <w:szCs w:val="28"/>
          <w:lang w:val="ru-RU" w:eastAsia="en-US"/>
          <w14:textOutline w14:w="5270" w14:cap="flat" w14:cmpd="sng" w14:algn="ctr">
            <w14:solidFill>
              <w14:srgbClr w14:val="4F81BD">
                <w14:shade w14:val="88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4F81BD">
                    <w14:tint w14:val="40000"/>
                    <w14:satMod w14:val="250000"/>
                  </w14:srgbClr>
                </w14:gs>
                <w14:gs w14:pos="9000">
                  <w14:srgbClr w14:val="4F81BD">
                    <w14:tint w14:val="52000"/>
                    <w14:satMod w14:val="300000"/>
                  </w14:srgbClr>
                </w14:gs>
                <w14:gs w14:pos="50000">
                  <w14:srgbClr w14:val="4F81BD">
                    <w14:shade w14:val="20000"/>
                    <w14:satMod w14:val="300000"/>
                  </w14:srgbClr>
                </w14:gs>
                <w14:gs w14:pos="79000">
                  <w14:srgbClr w14:val="4F81BD">
                    <w14:tint w14:val="52000"/>
                    <w14:satMod w14:val="300000"/>
                  </w14:srgbClr>
                </w14:gs>
                <w14:gs w14:pos="100000">
                  <w14:srgbClr w14:val="4F81BD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у такому </w:t>
      </w:r>
      <w:proofErr w:type="spellStart"/>
      <w:r w:rsidR="0086048F">
        <w:rPr>
          <w:rFonts w:ascii="Times New Roman" w:eastAsia="Calibri" w:hAnsi="Times New Roman" w:cs="Times New Roman"/>
          <w:b/>
          <w:color w:val="3333FF"/>
          <w:sz w:val="32"/>
          <w:szCs w:val="28"/>
          <w:lang w:val="ru-RU" w:eastAsia="en-US"/>
          <w14:textOutline w14:w="5270" w14:cap="flat" w14:cmpd="sng" w14:algn="ctr">
            <w14:solidFill>
              <w14:srgbClr w14:val="4F81BD">
                <w14:shade w14:val="88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4F81BD">
                    <w14:tint w14:val="40000"/>
                    <w14:satMod w14:val="250000"/>
                  </w14:srgbClr>
                </w14:gs>
                <w14:gs w14:pos="9000">
                  <w14:srgbClr w14:val="4F81BD">
                    <w14:tint w14:val="52000"/>
                    <w14:satMod w14:val="300000"/>
                  </w14:srgbClr>
                </w14:gs>
                <w14:gs w14:pos="50000">
                  <w14:srgbClr w14:val="4F81BD">
                    <w14:shade w14:val="20000"/>
                    <w14:satMod w14:val="300000"/>
                  </w14:srgbClr>
                </w14:gs>
                <w14:gs w14:pos="79000">
                  <w14:srgbClr w14:val="4F81BD">
                    <w14:tint w14:val="52000"/>
                    <w14:satMod w14:val="300000"/>
                  </w14:srgbClr>
                </w14:gs>
                <w14:gs w14:pos="100000">
                  <w14:srgbClr w14:val="4F81BD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складі</w:t>
      </w:r>
      <w:proofErr w:type="spellEnd"/>
      <w:r w:rsidRPr="00195E62">
        <w:rPr>
          <w:rFonts w:ascii="Times New Roman" w:eastAsia="Calibri" w:hAnsi="Times New Roman" w:cs="Times New Roman"/>
          <w:b/>
          <w:color w:val="3333FF"/>
          <w:sz w:val="32"/>
          <w:szCs w:val="28"/>
          <w:lang w:val="ru-RU" w:eastAsia="en-US"/>
          <w14:textOutline w14:w="5270" w14:cap="flat" w14:cmpd="sng" w14:algn="ctr">
            <w14:solidFill>
              <w14:srgbClr w14:val="4F81BD">
                <w14:shade w14:val="88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4F81BD">
                    <w14:tint w14:val="40000"/>
                    <w14:satMod w14:val="250000"/>
                  </w14:srgbClr>
                </w14:gs>
                <w14:gs w14:pos="9000">
                  <w14:srgbClr w14:val="4F81BD">
                    <w14:tint w14:val="52000"/>
                    <w14:satMod w14:val="300000"/>
                  </w14:srgbClr>
                </w14:gs>
                <w14:gs w14:pos="50000">
                  <w14:srgbClr w14:val="4F81BD">
                    <w14:shade w14:val="20000"/>
                    <w14:satMod w14:val="300000"/>
                  </w14:srgbClr>
                </w14:gs>
                <w14:gs w14:pos="79000">
                  <w14:srgbClr w14:val="4F81BD">
                    <w14:tint w14:val="52000"/>
                    <w14:satMod w14:val="300000"/>
                  </w14:srgbClr>
                </w14:gs>
                <w14:gs w14:pos="100000">
                  <w14:srgbClr w14:val="4F81BD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:</w:t>
      </w:r>
    </w:p>
    <w:p w14:paraId="2081E270" w14:textId="3E8D93DF" w:rsidR="00195E62" w:rsidRPr="00195E62" w:rsidRDefault="00195E62" w:rsidP="00195E62">
      <w:pPr>
        <w:jc w:val="both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val="ru-RU" w:eastAsia="en-US"/>
        </w:rPr>
      </w:pPr>
      <w:r w:rsidRPr="00195E62">
        <w:rPr>
          <w:rFonts w:ascii="Times New Roman" w:eastAsia="Calibri" w:hAnsi="Times New Roman" w:cs="Times New Roman"/>
          <w:color w:val="000000"/>
          <w:sz w:val="28"/>
          <w:szCs w:val="28"/>
          <w:lang w:val="ru-RU" w:eastAsia="en-US"/>
        </w:rPr>
        <w:t xml:space="preserve">1 </w:t>
      </w:r>
      <w:proofErr w:type="gramStart"/>
      <w:r w:rsidRPr="00195E6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директор</w:t>
      </w:r>
      <w:r w:rsidR="00F3560F">
        <w:rPr>
          <w:rFonts w:ascii="Times New Roman" w:eastAsia="Calibri" w:hAnsi="Times New Roman" w:cs="Times New Roman"/>
          <w:color w:val="000000"/>
          <w:sz w:val="28"/>
          <w:szCs w:val="28"/>
          <w:lang w:val="ru-RU" w:eastAsia="en-US"/>
        </w:rPr>
        <w:t xml:space="preserve">,  </w:t>
      </w:r>
      <w:r w:rsidR="00104241">
        <w:rPr>
          <w:rFonts w:ascii="Times New Roman" w:eastAsia="Calibri" w:hAnsi="Times New Roman" w:cs="Times New Roman"/>
          <w:color w:val="000000"/>
          <w:sz w:val="28"/>
          <w:szCs w:val="28"/>
          <w:lang w:val="ru-RU" w:eastAsia="en-US"/>
        </w:rPr>
        <w:t>2</w:t>
      </w:r>
      <w:proofErr w:type="gramEnd"/>
      <w:r w:rsidRPr="00195E62">
        <w:rPr>
          <w:rFonts w:ascii="Times New Roman" w:eastAsia="Calibri" w:hAnsi="Times New Roman" w:cs="Times New Roman"/>
          <w:color w:val="000000"/>
          <w:sz w:val="28"/>
          <w:szCs w:val="28"/>
          <w:lang w:val="ru-RU" w:eastAsia="en-US"/>
        </w:rPr>
        <w:t xml:space="preserve"> </w:t>
      </w:r>
      <w:proofErr w:type="spellStart"/>
      <w:r w:rsidRPr="00195E62">
        <w:rPr>
          <w:rFonts w:ascii="Times New Roman" w:eastAsia="Calibri" w:hAnsi="Times New Roman" w:cs="Times New Roman"/>
          <w:color w:val="000000"/>
          <w:sz w:val="28"/>
          <w:szCs w:val="28"/>
          <w:lang w:val="ru-RU" w:eastAsia="en-US"/>
        </w:rPr>
        <w:t>вихователі</w:t>
      </w:r>
      <w:proofErr w:type="spellEnd"/>
      <w:r w:rsidRPr="00195E62">
        <w:rPr>
          <w:rFonts w:ascii="Times New Roman" w:eastAsia="Calibri" w:hAnsi="Times New Roman" w:cs="Times New Roman"/>
          <w:color w:val="000000"/>
          <w:sz w:val="28"/>
          <w:szCs w:val="28"/>
          <w:lang w:val="ru-RU" w:eastAsia="en-US"/>
        </w:rPr>
        <w:t>,</w:t>
      </w:r>
    </w:p>
    <w:p w14:paraId="1319D2DE" w14:textId="13D26351" w:rsidR="0086048F" w:rsidRPr="00104241" w:rsidRDefault="00F3560F" w:rsidP="00104241">
      <w:pPr>
        <w:jc w:val="both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val="ru-RU" w:eastAsia="en-US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u-RU"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lang w:val="ru-RU" w:eastAsia="en-US"/>
        </w:rPr>
        <w:t>Усього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lang w:val="ru-RU" w:eastAsia="en-US"/>
        </w:rPr>
        <w:t xml:space="preserve"> </w:t>
      </w:r>
      <w:r w:rsidR="00104241">
        <w:rPr>
          <w:rFonts w:ascii="Times New Roman" w:eastAsia="Calibri" w:hAnsi="Times New Roman" w:cs="Times New Roman"/>
          <w:color w:val="000000"/>
          <w:sz w:val="28"/>
          <w:szCs w:val="28"/>
          <w:lang w:val="ru-RU" w:eastAsia="en-US"/>
        </w:rPr>
        <w:t>3</w:t>
      </w:r>
      <w:r w:rsidR="00195E62" w:rsidRPr="00195E62">
        <w:rPr>
          <w:rFonts w:ascii="Times New Roman" w:eastAsia="Calibri" w:hAnsi="Times New Roman" w:cs="Times New Roman"/>
          <w:color w:val="000000"/>
          <w:sz w:val="28"/>
          <w:szCs w:val="28"/>
          <w:lang w:val="ru-RU" w:eastAsia="en-US"/>
        </w:rPr>
        <w:t xml:space="preserve"> педагог</w:t>
      </w:r>
      <w:r w:rsidR="00104241">
        <w:rPr>
          <w:rFonts w:ascii="Times New Roman" w:eastAsia="Calibri" w:hAnsi="Times New Roman" w:cs="Times New Roman"/>
          <w:color w:val="000000"/>
          <w:sz w:val="28"/>
          <w:szCs w:val="28"/>
          <w:lang w:val="ru-RU" w:eastAsia="en-US"/>
        </w:rPr>
        <w:t>и</w:t>
      </w:r>
    </w:p>
    <w:p w14:paraId="09DF0312" w14:textId="77777777" w:rsidR="00C93863" w:rsidRDefault="00C93863" w:rsidP="00104241">
      <w:pPr>
        <w:outlineLvl w:val="0"/>
        <w:rPr>
          <w:rFonts w:ascii="Arial Black" w:eastAsia="Calibri" w:hAnsi="Arial Black" w:cs="Times New Roman"/>
          <w:color w:val="00B050"/>
          <w:sz w:val="28"/>
          <w:szCs w:val="28"/>
          <w:lang w:val="ru-RU" w:eastAsia="en-US"/>
        </w:rPr>
      </w:pPr>
    </w:p>
    <w:p w14:paraId="4B8573F3" w14:textId="77777777" w:rsidR="00195E62" w:rsidRPr="00195E62" w:rsidRDefault="00195E62" w:rsidP="00195E62">
      <w:pPr>
        <w:jc w:val="center"/>
        <w:outlineLvl w:val="0"/>
        <w:rPr>
          <w:rFonts w:ascii="Arial Black" w:eastAsia="Calibri" w:hAnsi="Arial Black" w:cs="Times New Roman"/>
          <w:color w:val="00B050"/>
          <w:sz w:val="28"/>
          <w:szCs w:val="28"/>
          <w:lang w:val="ru-RU" w:eastAsia="en-US"/>
        </w:rPr>
      </w:pPr>
      <w:proofErr w:type="spellStart"/>
      <w:r w:rsidRPr="00195E62">
        <w:rPr>
          <w:rFonts w:ascii="Arial Black" w:eastAsia="Calibri" w:hAnsi="Arial Black" w:cs="Times New Roman"/>
          <w:color w:val="00B050"/>
          <w:sz w:val="28"/>
          <w:szCs w:val="28"/>
          <w:lang w:val="ru-RU" w:eastAsia="en-US"/>
        </w:rPr>
        <w:t>Освітній</w:t>
      </w:r>
      <w:proofErr w:type="spellEnd"/>
      <w:r w:rsidRPr="00195E62">
        <w:rPr>
          <w:rFonts w:ascii="Arial Black" w:eastAsia="Calibri" w:hAnsi="Arial Black" w:cs="Times New Roman"/>
          <w:color w:val="00B050"/>
          <w:sz w:val="28"/>
          <w:szCs w:val="28"/>
          <w:lang w:val="ru-RU" w:eastAsia="en-US"/>
        </w:rPr>
        <w:t xml:space="preserve"> </w:t>
      </w:r>
      <w:proofErr w:type="spellStart"/>
      <w:r w:rsidRPr="00195E62">
        <w:rPr>
          <w:rFonts w:ascii="Arial Black" w:eastAsia="Calibri" w:hAnsi="Arial Black" w:cs="Times New Roman"/>
          <w:color w:val="00B050"/>
          <w:sz w:val="28"/>
          <w:szCs w:val="28"/>
          <w:lang w:val="ru-RU" w:eastAsia="en-US"/>
        </w:rPr>
        <w:t>рівень</w:t>
      </w:r>
      <w:proofErr w:type="spellEnd"/>
      <w:r w:rsidRPr="00195E62">
        <w:rPr>
          <w:rFonts w:ascii="Arial Black" w:eastAsia="Calibri" w:hAnsi="Arial Black" w:cs="Times New Roman"/>
          <w:color w:val="00B050"/>
          <w:sz w:val="28"/>
          <w:szCs w:val="28"/>
          <w:lang w:val="ru-RU" w:eastAsia="en-US"/>
        </w:rPr>
        <w:t xml:space="preserve"> </w:t>
      </w:r>
      <w:proofErr w:type="spellStart"/>
      <w:r w:rsidRPr="00195E62">
        <w:rPr>
          <w:rFonts w:ascii="Arial Black" w:eastAsia="Calibri" w:hAnsi="Arial Black" w:cs="Times New Roman"/>
          <w:color w:val="00B050"/>
          <w:sz w:val="28"/>
          <w:szCs w:val="28"/>
          <w:lang w:val="ru-RU" w:eastAsia="en-US"/>
        </w:rPr>
        <w:t>педагогів</w:t>
      </w:r>
      <w:proofErr w:type="spellEnd"/>
      <w:r w:rsidRPr="00195E62">
        <w:rPr>
          <w:rFonts w:ascii="Arial Black" w:eastAsia="Calibri" w:hAnsi="Arial Black" w:cs="Times New Roman"/>
          <w:color w:val="00B050"/>
          <w:sz w:val="28"/>
          <w:szCs w:val="28"/>
          <w:lang w:val="ru-RU" w:eastAsia="en-US"/>
        </w:rPr>
        <w:t>:</w:t>
      </w:r>
    </w:p>
    <w:p w14:paraId="59BE03C6" w14:textId="77777777" w:rsidR="00195E62" w:rsidRPr="00195E62" w:rsidRDefault="00195E62" w:rsidP="00195E62">
      <w:pPr>
        <w:ind w:left="-900"/>
        <w:jc w:val="both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</w:pPr>
      <w:r w:rsidRPr="00195E62">
        <w:rPr>
          <w:rFonts w:ascii="Times New Roman" w:eastAsia="Calibri" w:hAnsi="Times New Roman" w:cs="Times New Roman"/>
          <w:b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 wp14:anchorId="49B1DDB9" wp14:editId="41628C79">
            <wp:simplePos x="0" y="0"/>
            <wp:positionH relativeFrom="column">
              <wp:posOffset>-575310</wp:posOffset>
            </wp:positionH>
            <wp:positionV relativeFrom="paragraph">
              <wp:posOffset>3810</wp:posOffset>
            </wp:positionV>
            <wp:extent cx="6381750" cy="2437474"/>
            <wp:effectExtent l="0" t="0" r="0" b="0"/>
            <wp:wrapSquare wrapText="bothSides"/>
            <wp:docPr id="1" name="Объект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anchor>
        </w:drawing>
      </w:r>
    </w:p>
    <w:p w14:paraId="69A39C3E" w14:textId="5DD0AB2A" w:rsidR="00195E62" w:rsidRPr="00195E62" w:rsidRDefault="00270307" w:rsidP="00195E62">
      <w:pPr>
        <w:spacing w:line="240" w:lineRule="auto"/>
        <w:ind w:left="-540"/>
        <w:jc w:val="center"/>
        <w:rPr>
          <w:rFonts w:ascii="Arial Black" w:eastAsia="Calibri" w:hAnsi="Arial Black" w:cs="Times New Roman"/>
          <w:b/>
          <w:i/>
          <w:color w:val="FF00FF"/>
          <w:sz w:val="36"/>
          <w:szCs w:val="28"/>
          <w:lang w:eastAsia="ru-RU"/>
        </w:rPr>
      </w:pPr>
      <w:r>
        <w:rPr>
          <w:rFonts w:ascii="Arial Black" w:eastAsia="Calibri" w:hAnsi="Arial Black" w:cs="Times New Roman"/>
          <w:b/>
          <w:i/>
          <w:color w:val="FF00FF"/>
          <w:sz w:val="36"/>
          <w:szCs w:val="28"/>
          <w:lang w:eastAsia="ru-RU"/>
        </w:rPr>
        <w:t>У 202</w:t>
      </w:r>
      <w:r w:rsidR="00104241">
        <w:rPr>
          <w:rFonts w:ascii="Arial Black" w:eastAsia="Calibri" w:hAnsi="Arial Black" w:cs="Times New Roman"/>
          <w:b/>
          <w:i/>
          <w:color w:val="FF00FF"/>
          <w:sz w:val="36"/>
          <w:szCs w:val="28"/>
          <w:lang w:eastAsia="ru-RU"/>
        </w:rPr>
        <w:t>2</w:t>
      </w:r>
      <w:r>
        <w:rPr>
          <w:rFonts w:ascii="Arial Black" w:eastAsia="Calibri" w:hAnsi="Arial Black" w:cs="Times New Roman"/>
          <w:b/>
          <w:i/>
          <w:color w:val="FF00FF"/>
          <w:sz w:val="36"/>
          <w:szCs w:val="28"/>
          <w:lang w:eastAsia="ru-RU"/>
        </w:rPr>
        <w:t xml:space="preserve"> -202</w:t>
      </w:r>
      <w:r w:rsidR="00104241">
        <w:rPr>
          <w:rFonts w:ascii="Arial Black" w:eastAsia="Calibri" w:hAnsi="Arial Black" w:cs="Times New Roman"/>
          <w:b/>
          <w:i/>
          <w:color w:val="FF00FF"/>
          <w:sz w:val="36"/>
          <w:szCs w:val="28"/>
          <w:lang w:eastAsia="ru-RU"/>
        </w:rPr>
        <w:t>3</w:t>
      </w:r>
      <w:r w:rsidR="00195E62" w:rsidRPr="00195E62">
        <w:rPr>
          <w:rFonts w:ascii="Arial Black" w:eastAsia="Calibri" w:hAnsi="Arial Black" w:cs="Times New Roman"/>
          <w:b/>
          <w:i/>
          <w:color w:val="FF00FF"/>
          <w:sz w:val="36"/>
          <w:szCs w:val="28"/>
          <w:lang w:eastAsia="ru-RU"/>
        </w:rPr>
        <w:t xml:space="preserve"> навчальному році</w:t>
      </w:r>
      <w:r w:rsidR="00195E62" w:rsidRPr="00195E62">
        <w:rPr>
          <w:rFonts w:ascii="Arial Black" w:eastAsia="Calibri" w:hAnsi="Arial Black" w:cs="Times New Roman"/>
          <w:b/>
          <w:i/>
          <w:color w:val="FF00FF"/>
          <w:sz w:val="36"/>
          <w:szCs w:val="28"/>
          <w:lang w:val="ru-RU" w:eastAsia="ru-RU"/>
        </w:rPr>
        <w:t xml:space="preserve"> </w:t>
      </w:r>
      <w:r w:rsidR="00195E62" w:rsidRPr="00195E62">
        <w:rPr>
          <w:rFonts w:ascii="Arial Black" w:eastAsia="Calibri" w:hAnsi="Arial Black" w:cs="Times New Roman"/>
          <w:b/>
          <w:i/>
          <w:color w:val="FF00FF"/>
          <w:sz w:val="36"/>
          <w:szCs w:val="28"/>
          <w:lang w:eastAsia="ru-RU"/>
        </w:rPr>
        <w:t xml:space="preserve">педагогічний колектив </w:t>
      </w:r>
      <w:proofErr w:type="spellStart"/>
      <w:r w:rsidR="00195E62" w:rsidRPr="00195E62">
        <w:rPr>
          <w:rFonts w:ascii="Arial Black" w:eastAsia="Calibri" w:hAnsi="Arial Black" w:cs="Times New Roman"/>
          <w:b/>
          <w:i/>
          <w:color w:val="FF00FF"/>
          <w:sz w:val="36"/>
          <w:szCs w:val="28"/>
          <w:lang w:eastAsia="ru-RU"/>
        </w:rPr>
        <w:t>Давидівського</w:t>
      </w:r>
      <w:proofErr w:type="spellEnd"/>
      <w:r w:rsidR="00195E62" w:rsidRPr="00195E62">
        <w:rPr>
          <w:rFonts w:ascii="Arial Black" w:eastAsia="Calibri" w:hAnsi="Arial Black" w:cs="Times New Roman"/>
          <w:b/>
          <w:i/>
          <w:color w:val="FF00FF"/>
          <w:sz w:val="36"/>
          <w:szCs w:val="28"/>
          <w:lang w:eastAsia="ru-RU"/>
        </w:rPr>
        <w:t xml:space="preserve"> ЗДО</w:t>
      </w:r>
    </w:p>
    <w:p w14:paraId="44ADE425" w14:textId="6C636F1A" w:rsidR="00195E62" w:rsidRDefault="00195E62" w:rsidP="00195E62">
      <w:pPr>
        <w:spacing w:line="240" w:lineRule="auto"/>
        <w:ind w:left="-540"/>
        <w:jc w:val="center"/>
        <w:rPr>
          <w:rFonts w:ascii="Arial Black" w:eastAsia="Calibri" w:hAnsi="Arial Black" w:cs="Times New Roman"/>
          <w:b/>
          <w:i/>
          <w:color w:val="FF00FF"/>
          <w:sz w:val="36"/>
          <w:szCs w:val="28"/>
          <w:lang w:eastAsia="ru-RU"/>
        </w:rPr>
      </w:pPr>
      <w:r w:rsidRPr="00195E62">
        <w:rPr>
          <w:rFonts w:ascii="Arial Black" w:eastAsia="Calibri" w:hAnsi="Arial Black" w:cs="Times New Roman"/>
          <w:b/>
          <w:i/>
          <w:color w:val="FF00FF"/>
          <w:sz w:val="36"/>
          <w:szCs w:val="28"/>
          <w:lang w:eastAsia="ru-RU"/>
        </w:rPr>
        <w:t>працював над такими проблемами :</w:t>
      </w:r>
    </w:p>
    <w:p w14:paraId="424CB817" w14:textId="0C9EE230" w:rsidR="003505A1" w:rsidRPr="00C93863" w:rsidRDefault="003505A1" w:rsidP="003505A1">
      <w:pPr>
        <w:shd w:val="clear" w:color="auto" w:fill="FFFFFF"/>
        <w:spacing w:after="90" w:line="276" w:lineRule="atLeast"/>
        <w:jc w:val="both"/>
        <w:rPr>
          <w:rFonts w:ascii="Times New Roman" w:eastAsia="Times New Roman" w:hAnsi="Times New Roman" w:cs="Times New Roman"/>
          <w:i/>
          <w:color w:val="0066FF"/>
          <w:szCs w:val="24"/>
          <w:lang w:val="ru-RU" w:eastAsia="ru-RU"/>
        </w:rPr>
      </w:pPr>
      <w:r w:rsidRPr="00C93863">
        <w:rPr>
          <w:rFonts w:eastAsia="Times New Roman" w:cs="Times New Roman"/>
          <w:i/>
          <w:color w:val="0066FF"/>
          <w:sz w:val="28"/>
          <w:szCs w:val="28"/>
          <w:lang w:eastAsia="ru-RU"/>
        </w:rPr>
        <w:t>1.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Формува</w:t>
      </w:r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ння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здоров’язбережувальн</w:t>
      </w:r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ої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компетентн</w:t>
      </w:r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о</w:t>
      </w:r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ст</w:t>
      </w:r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і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дитини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: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знайом</w:t>
      </w:r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лення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з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умовами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збереження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власного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здоров’я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,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значенням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рухової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активності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та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безпечного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харчування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в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зміцненні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здоров’я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,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впливом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природних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чинників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на стан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здоров’я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eastAsia="ru-RU"/>
        </w:rPr>
        <w:t>.</w:t>
      </w:r>
      <w:r w:rsidRPr="00C93863">
        <w:rPr>
          <w:rFonts w:ascii="Times New Roman" w:eastAsia="Times New Roman" w:hAnsi="Times New Roman" w:cs="Times New Roman"/>
          <w:i/>
          <w:color w:val="0066FF"/>
          <w:szCs w:val="24"/>
          <w:lang w:val="ru-RU" w:eastAsia="ru-RU"/>
        </w:rPr>
        <w:t> 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Виховува</w:t>
      </w:r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ння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у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дітей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ціннісн</w:t>
      </w:r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ого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ставлення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до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чистоти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довкілля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як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важливої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умови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безпечного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проживання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людини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у природному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середовищі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.</w:t>
      </w:r>
    </w:p>
    <w:p w14:paraId="143F3402" w14:textId="77777777" w:rsidR="003505A1" w:rsidRPr="00C93863" w:rsidRDefault="003505A1" w:rsidP="003505A1">
      <w:pPr>
        <w:shd w:val="clear" w:color="auto" w:fill="FFFFFF"/>
        <w:spacing w:after="90" w:line="276" w:lineRule="atLeast"/>
        <w:jc w:val="both"/>
        <w:rPr>
          <w:rFonts w:ascii="Times New Roman" w:eastAsia="Times New Roman" w:hAnsi="Times New Roman" w:cs="Times New Roman"/>
          <w:i/>
          <w:color w:val="0066FF"/>
          <w:szCs w:val="24"/>
          <w:lang w:val="ru-RU" w:eastAsia="ru-RU"/>
        </w:rPr>
      </w:pPr>
      <w:r w:rsidRPr="00C93863">
        <w:rPr>
          <w:rFonts w:ascii="Times New Roman" w:eastAsia="Times New Roman" w:hAnsi="Times New Roman" w:cs="Times New Roman"/>
          <w:i/>
          <w:color w:val="0066FF"/>
          <w:szCs w:val="24"/>
          <w:lang w:val="ru-RU" w:eastAsia="ru-RU"/>
        </w:rPr>
        <w:t> </w:t>
      </w:r>
    </w:p>
    <w:p w14:paraId="57BAE88C" w14:textId="1E6EFAF1" w:rsidR="003505A1" w:rsidRPr="00C93863" w:rsidRDefault="003505A1" w:rsidP="003505A1">
      <w:pPr>
        <w:shd w:val="clear" w:color="auto" w:fill="FFFFFF"/>
        <w:spacing w:before="90" w:after="90" w:line="276" w:lineRule="atLeast"/>
        <w:jc w:val="both"/>
        <w:rPr>
          <w:rFonts w:ascii="Times New Roman" w:eastAsia="Times New Roman" w:hAnsi="Times New Roman" w:cs="Times New Roman"/>
          <w:i/>
          <w:color w:val="0066FF"/>
          <w:sz w:val="28"/>
          <w:szCs w:val="28"/>
          <w:lang w:eastAsia="ru-RU"/>
        </w:rPr>
      </w:pPr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eastAsia="ru-RU"/>
        </w:rPr>
        <w:t>2</w:t>
      </w:r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.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Здійснюв</w:t>
      </w:r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али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методичний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супровід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впровадження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в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освітній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процес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інноваційних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технологій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.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Підвищува</w:t>
      </w:r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ли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рівень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культури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педагогів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у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використанні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мультимедійних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засобів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для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самоосвіти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та в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організації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навчально-пізнавальної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діяльності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дошкільників</w:t>
      </w:r>
      <w:proofErr w:type="spellEnd"/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, а також </w:t>
      </w:r>
      <w:proofErr w:type="spellStart"/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впровадження</w:t>
      </w:r>
      <w:proofErr w:type="spellEnd"/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інноваційних</w:t>
      </w:r>
      <w:proofErr w:type="spellEnd"/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методів</w:t>
      </w:r>
      <w:proofErr w:type="spellEnd"/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під</w:t>
      </w:r>
      <w:proofErr w:type="spellEnd"/>
      <w:proofErr w:type="gramEnd"/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час </w:t>
      </w:r>
      <w:proofErr w:type="spellStart"/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дистанційного</w:t>
      </w:r>
      <w:proofErr w:type="spellEnd"/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навчання</w:t>
      </w:r>
      <w:proofErr w:type="spellEnd"/>
    </w:p>
    <w:p w14:paraId="38782910" w14:textId="77777777" w:rsidR="003505A1" w:rsidRPr="00C93863" w:rsidRDefault="003505A1" w:rsidP="003505A1">
      <w:pPr>
        <w:shd w:val="clear" w:color="auto" w:fill="FFFFFF"/>
        <w:spacing w:before="90" w:after="90" w:line="276" w:lineRule="atLeast"/>
        <w:jc w:val="both"/>
        <w:rPr>
          <w:rFonts w:ascii="Times New Roman" w:eastAsia="Times New Roman" w:hAnsi="Times New Roman" w:cs="Times New Roman"/>
          <w:i/>
          <w:color w:val="0066FF"/>
          <w:szCs w:val="24"/>
          <w:lang w:val="ru-RU" w:eastAsia="ru-RU"/>
        </w:rPr>
      </w:pPr>
    </w:p>
    <w:p w14:paraId="74CC1B5C" w14:textId="10A73E13" w:rsidR="003505A1" w:rsidRPr="00C93863" w:rsidRDefault="003505A1" w:rsidP="003505A1">
      <w:pPr>
        <w:spacing w:after="0" w:line="276" w:lineRule="atLeast"/>
        <w:jc w:val="both"/>
        <w:rPr>
          <w:rFonts w:ascii="Times New Roman" w:eastAsia="Times New Roman" w:hAnsi="Times New Roman" w:cs="Times New Roman"/>
          <w:i/>
          <w:color w:val="0066FF"/>
          <w:szCs w:val="24"/>
          <w:lang w:val="ru-RU" w:eastAsia="ru-RU"/>
        </w:rPr>
      </w:pPr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val="ru-RU" w:eastAsia="ru-RU"/>
        </w:rPr>
        <w:t>3</w:t>
      </w:r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i/>
          <w:color w:val="0066FF"/>
          <w:sz w:val="28"/>
          <w:szCs w:val="28"/>
          <w:lang w:eastAsia="ru-RU"/>
        </w:rPr>
        <w:t xml:space="preserve">удосконалювали </w:t>
      </w:r>
      <w:r w:rsidRPr="00C93863">
        <w:rPr>
          <w:rFonts w:ascii="Times New Roman" w:eastAsia="Times New Roman" w:hAnsi="Times New Roman" w:cs="Times New Roman"/>
          <w:i/>
          <w:color w:val="0066FF"/>
          <w:szCs w:val="24"/>
          <w:lang w:val="ru-RU" w:eastAsia="ru-RU"/>
        </w:rPr>
        <w:t> 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процес</w:t>
      </w:r>
      <w:proofErr w:type="spellEnd"/>
      <w:proofErr w:type="gram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формування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особистості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дитини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, а також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її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 правильного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ставлення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 до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трудової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діяльності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lang w:eastAsia="ru-RU"/>
        </w:rPr>
        <w:t>:</w:t>
      </w:r>
      <w:r w:rsidRPr="00C93863">
        <w:rPr>
          <w:rFonts w:ascii="Times New Roman" w:eastAsia="Times New Roman" w:hAnsi="Times New Roman" w:cs="Times New Roman"/>
          <w:i/>
          <w:color w:val="0066FF"/>
          <w:szCs w:val="24"/>
          <w:lang w:val="ru-RU" w:eastAsia="ru-RU"/>
        </w:rPr>
        <w:t> 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суспільних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мотивів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трудової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діяльності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поваги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 до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праці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дорослих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,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дбайливого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ставлення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 до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результатів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праці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 xml:space="preserve"> </w:t>
      </w:r>
      <w:proofErr w:type="spellStart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інших</w:t>
      </w:r>
      <w:proofErr w:type="spellEnd"/>
      <w:r w:rsidRPr="00C93863">
        <w:rPr>
          <w:rFonts w:ascii="Times New Roman" w:eastAsia="Times New Roman" w:hAnsi="Times New Roman" w:cs="Times New Roman"/>
          <w:i/>
          <w:color w:val="0066FF"/>
          <w:sz w:val="28"/>
          <w:szCs w:val="28"/>
          <w:shd w:val="clear" w:color="auto" w:fill="FFFFFF"/>
          <w:lang w:val="ru-RU" w:eastAsia="ru-RU"/>
        </w:rPr>
        <w:t>.</w:t>
      </w:r>
    </w:p>
    <w:p w14:paraId="3DAA1DF9" w14:textId="77777777" w:rsidR="003505A1" w:rsidRPr="003505A1" w:rsidRDefault="003505A1" w:rsidP="00195E62">
      <w:pPr>
        <w:spacing w:line="240" w:lineRule="auto"/>
        <w:ind w:left="-540"/>
        <w:jc w:val="center"/>
        <w:rPr>
          <w:rFonts w:ascii="Arial Black" w:eastAsia="Calibri" w:hAnsi="Arial Black" w:cs="Times New Roman"/>
          <w:b/>
          <w:i/>
          <w:color w:val="FF00FF"/>
          <w:sz w:val="36"/>
          <w:szCs w:val="28"/>
          <w:lang w:val="ru-RU" w:eastAsia="ru-RU"/>
        </w:rPr>
      </w:pPr>
    </w:p>
    <w:p w14:paraId="096FB5C7" w14:textId="0F3038F6" w:rsidR="00CD4813" w:rsidRDefault="003503E5" w:rsidP="00CD4813">
      <w:pPr>
        <w:spacing w:after="29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503E5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14:paraId="4E97A8AF" w14:textId="77777777" w:rsidR="001F07AB" w:rsidRPr="001F07AB" w:rsidRDefault="001F07AB" w:rsidP="001F07AB">
      <w:pPr>
        <w:pStyle w:val="a3"/>
        <w:shd w:val="clear" w:color="auto" w:fill="FFFFFF"/>
        <w:spacing w:before="0" w:beforeAutospacing="0" w:after="150" w:afterAutospacing="0"/>
        <w:rPr>
          <w:sz w:val="26"/>
          <w:szCs w:val="26"/>
        </w:rPr>
      </w:pPr>
      <w:r w:rsidRPr="001F07AB">
        <w:rPr>
          <w:sz w:val="26"/>
          <w:szCs w:val="26"/>
        </w:rPr>
        <w:lastRenderedPageBreak/>
        <w:t>Діяльність закладів дошкільної освіти в умовах воєнного стану регулюються низкою нормативних документів, зокрема, </w:t>
      </w:r>
      <w:hyperlink r:id="rId21" w:anchor="Text" w:tgtFrame="_blank" w:history="1">
        <w:r w:rsidRPr="001F07AB">
          <w:rPr>
            <w:rStyle w:val="a5"/>
            <w:color w:val="auto"/>
            <w:sz w:val="26"/>
            <w:szCs w:val="26"/>
          </w:rPr>
          <w:t>Законом України «Про організацію трудових відносин в умовах воєнного стану»</w:t>
        </w:r>
      </w:hyperlink>
      <w:r w:rsidRPr="001F07AB">
        <w:rPr>
          <w:sz w:val="26"/>
          <w:szCs w:val="26"/>
        </w:rPr>
        <w:t>, </w:t>
      </w:r>
      <w:hyperlink r:id="rId22" w:tgtFrame="_blank" w:history="1">
        <w:r w:rsidRPr="001F07AB">
          <w:rPr>
            <w:rStyle w:val="a5"/>
            <w:color w:val="auto"/>
            <w:sz w:val="26"/>
            <w:szCs w:val="26"/>
          </w:rPr>
          <w:t>листом ДСНС України від 14.06.2022 № 03-1870/162-2 «Про організацію укриття працівників та дітей у закладах освіти»</w:t>
        </w:r>
      </w:hyperlink>
      <w:r w:rsidRPr="001F07AB">
        <w:rPr>
          <w:sz w:val="26"/>
          <w:szCs w:val="26"/>
        </w:rPr>
        <w:t> та листами МОН: </w:t>
      </w:r>
    </w:p>
    <w:p w14:paraId="2B2F10ED" w14:textId="77777777" w:rsidR="001F07AB" w:rsidRPr="001F07AB" w:rsidRDefault="00000000" w:rsidP="001F07A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6"/>
          <w:szCs w:val="26"/>
        </w:rPr>
      </w:pPr>
      <w:hyperlink r:id="rId23" w:tgtFrame="_blank" w:history="1">
        <w:r w:rsidR="001F07AB" w:rsidRPr="001F07AB">
          <w:rPr>
            <w:rStyle w:val="a5"/>
            <w:rFonts w:ascii="Times New Roman" w:hAnsi="Times New Roman" w:cs="Times New Roman"/>
            <w:color w:val="auto"/>
            <w:sz w:val="26"/>
            <w:szCs w:val="26"/>
          </w:rPr>
          <w:t>від 06.03.2022 № 1/3370-22  «Про оплату праці працівників закладів освіти під час призупинення навчання»; </w:t>
        </w:r>
      </w:hyperlink>
    </w:p>
    <w:p w14:paraId="47A91549" w14:textId="77777777" w:rsidR="001F07AB" w:rsidRPr="001F07AB" w:rsidRDefault="00000000" w:rsidP="001F07A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6"/>
          <w:szCs w:val="26"/>
        </w:rPr>
      </w:pPr>
      <w:hyperlink r:id="rId24" w:tgtFrame="_blank" w:history="1">
        <w:r w:rsidR="001F07AB" w:rsidRPr="001F07AB">
          <w:rPr>
            <w:rStyle w:val="a5"/>
            <w:rFonts w:ascii="Times New Roman" w:hAnsi="Times New Roman" w:cs="Times New Roman"/>
            <w:color w:val="auto"/>
            <w:sz w:val="26"/>
            <w:szCs w:val="26"/>
          </w:rPr>
          <w:t>від 15.03.2022 № 1/3454-22 «Про перенесення атестації педагогічних працівників у 2022 році»; </w:t>
        </w:r>
      </w:hyperlink>
    </w:p>
    <w:p w14:paraId="3CA26C68" w14:textId="77777777" w:rsidR="001F07AB" w:rsidRPr="001F07AB" w:rsidRDefault="00000000" w:rsidP="001F07A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6"/>
          <w:szCs w:val="26"/>
        </w:rPr>
      </w:pPr>
      <w:hyperlink r:id="rId25" w:tgtFrame="_blank" w:history="1">
        <w:r w:rsidR="001F07AB" w:rsidRPr="001F07AB">
          <w:rPr>
            <w:rStyle w:val="a5"/>
            <w:rFonts w:ascii="Times New Roman" w:hAnsi="Times New Roman" w:cs="Times New Roman"/>
            <w:color w:val="auto"/>
            <w:sz w:val="26"/>
            <w:szCs w:val="26"/>
          </w:rPr>
          <w:t>від 17.03.2022 №1/3475-22  «Про зарахування до закладів дошкільної освіти дітей із числа внутрішньо переміщених осіб»; </w:t>
        </w:r>
      </w:hyperlink>
    </w:p>
    <w:p w14:paraId="3E25B849" w14:textId="77777777" w:rsidR="001F07AB" w:rsidRPr="001F07AB" w:rsidRDefault="00000000" w:rsidP="001F07A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6"/>
          <w:szCs w:val="26"/>
        </w:rPr>
      </w:pPr>
      <w:hyperlink r:id="rId26" w:tgtFrame="_blank" w:history="1">
        <w:r w:rsidR="001F07AB" w:rsidRPr="001F07AB">
          <w:rPr>
            <w:rStyle w:val="a5"/>
            <w:rFonts w:ascii="Times New Roman" w:hAnsi="Times New Roman" w:cs="Times New Roman"/>
            <w:color w:val="auto"/>
            <w:sz w:val="26"/>
            <w:szCs w:val="26"/>
          </w:rPr>
          <w:t>від 29.03.2022 № 1/3737-22 «Про забезпечення психологічного супроводу учасників освітнього процесу в умовах воєнного стану в Україні»;</w:t>
        </w:r>
      </w:hyperlink>
    </w:p>
    <w:p w14:paraId="481B8E94" w14:textId="77777777" w:rsidR="001F07AB" w:rsidRPr="001F07AB" w:rsidRDefault="00000000" w:rsidP="001F07A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6"/>
          <w:szCs w:val="26"/>
        </w:rPr>
      </w:pPr>
      <w:hyperlink r:id="rId27" w:tgtFrame="_blank" w:history="1">
        <w:r w:rsidR="001F07AB" w:rsidRPr="001F07AB">
          <w:rPr>
            <w:rStyle w:val="a5"/>
            <w:rFonts w:ascii="Times New Roman" w:hAnsi="Times New Roman" w:cs="Times New Roman"/>
            <w:color w:val="auto"/>
            <w:sz w:val="26"/>
            <w:szCs w:val="26"/>
          </w:rPr>
          <w:t>від 02.04.2022 №1/3845-22 «Про рекомендації для працівників ЗДО на період дії воєнного стану в Україні»;</w:t>
        </w:r>
      </w:hyperlink>
    </w:p>
    <w:p w14:paraId="6439973C" w14:textId="77777777" w:rsidR="001F07AB" w:rsidRPr="001F07AB" w:rsidRDefault="00000000" w:rsidP="001F07A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6"/>
          <w:szCs w:val="26"/>
        </w:rPr>
      </w:pPr>
      <w:hyperlink r:id="rId28" w:tgtFrame="_blank" w:history="1">
        <w:r w:rsidR="001F07AB" w:rsidRPr="001F07AB">
          <w:rPr>
            <w:rStyle w:val="a5"/>
            <w:rFonts w:ascii="Times New Roman" w:hAnsi="Times New Roman" w:cs="Times New Roman"/>
            <w:color w:val="auto"/>
            <w:sz w:val="26"/>
            <w:szCs w:val="26"/>
          </w:rPr>
          <w:t>від 15.06.2022 № 1/6435-22 «Щодо забезпечення освіти осіб з особливими освітніми потребами»;</w:t>
        </w:r>
      </w:hyperlink>
    </w:p>
    <w:p w14:paraId="106BBFFA" w14:textId="77777777" w:rsidR="001F07AB" w:rsidRPr="001F07AB" w:rsidRDefault="00000000" w:rsidP="001F07A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6"/>
          <w:szCs w:val="26"/>
        </w:rPr>
      </w:pPr>
      <w:hyperlink r:id="rId29" w:tgtFrame="_blank" w:history="1">
        <w:r w:rsidR="001F07AB" w:rsidRPr="001F07AB">
          <w:rPr>
            <w:rStyle w:val="a5"/>
            <w:rFonts w:ascii="Times New Roman" w:hAnsi="Times New Roman" w:cs="Times New Roman"/>
            <w:color w:val="auto"/>
            <w:sz w:val="26"/>
            <w:szCs w:val="26"/>
          </w:rPr>
          <w:t>від 22.06.2022 №1/6894-22 «Про методичні рекомендації щодо організації освітнього процесу в закладах дошкільної освіти в літній період»; </w:t>
        </w:r>
      </w:hyperlink>
    </w:p>
    <w:p w14:paraId="10B091DF" w14:textId="77777777" w:rsidR="001F07AB" w:rsidRPr="001F07AB" w:rsidRDefault="00000000" w:rsidP="001F07A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6"/>
          <w:szCs w:val="26"/>
        </w:rPr>
      </w:pPr>
      <w:hyperlink r:id="rId30" w:tgtFrame="_blank" w:history="1">
        <w:r w:rsidR="001F07AB" w:rsidRPr="001F07AB">
          <w:rPr>
            <w:rStyle w:val="a5"/>
            <w:rFonts w:ascii="Times New Roman" w:hAnsi="Times New Roman" w:cs="Times New Roman"/>
            <w:color w:val="auto"/>
            <w:sz w:val="26"/>
            <w:szCs w:val="26"/>
          </w:rPr>
          <w:t>від 22.06.2022 № 1/6887-22 «Щодо збереження мережі закладів дошкільної освіти та захисту прав їх працівників»;</w:t>
        </w:r>
      </w:hyperlink>
    </w:p>
    <w:p w14:paraId="60D8C664" w14:textId="77777777" w:rsidR="001F07AB" w:rsidRPr="001F07AB" w:rsidRDefault="00000000" w:rsidP="001F07A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6"/>
          <w:szCs w:val="26"/>
        </w:rPr>
      </w:pPr>
      <w:hyperlink r:id="rId31" w:tgtFrame="_blank" w:history="1">
        <w:r w:rsidR="001F07AB" w:rsidRPr="001F07AB">
          <w:rPr>
            <w:rStyle w:val="a5"/>
            <w:rFonts w:ascii="Times New Roman" w:hAnsi="Times New Roman" w:cs="Times New Roman"/>
            <w:color w:val="auto"/>
            <w:sz w:val="26"/>
            <w:szCs w:val="26"/>
          </w:rPr>
          <w:t>від 27.07.2022 № 1/8504-22 «Про окремі питання діяльності закладів дошкільної освіти у 2022/2023 навчальному році».</w:t>
        </w:r>
      </w:hyperlink>
    </w:p>
    <w:p w14:paraId="773FD4E0" w14:textId="4805DE94" w:rsidR="001F07AB" w:rsidRDefault="001F07AB" w:rsidP="001F07AB">
      <w:pPr>
        <w:pStyle w:val="a3"/>
        <w:shd w:val="clear" w:color="auto" w:fill="FFFFFF"/>
        <w:spacing w:before="0" w:beforeAutospacing="0" w:after="150" w:afterAutospacing="0"/>
        <w:rPr>
          <w:sz w:val="26"/>
          <w:szCs w:val="26"/>
        </w:rPr>
      </w:pPr>
      <w:r w:rsidRPr="001F07AB">
        <w:rPr>
          <w:sz w:val="26"/>
          <w:szCs w:val="26"/>
        </w:rPr>
        <w:t>Рішення про відновлення діяльності та режим роботи ЗДО ухвалюють місцеві органи влади та військові адміністрації. Вони призначають комісії з обстеження закладів освіти щодо готовності до організації освітнього процесу, які мають перевірити: </w:t>
      </w:r>
    </w:p>
    <w:p w14:paraId="36867553" w14:textId="77777777" w:rsidR="001F07AB" w:rsidRPr="001F07AB" w:rsidRDefault="001F07AB" w:rsidP="001F07A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</w:pP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заклади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освіти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та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прилеглі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території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на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наявність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вибухонебезпечних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предметів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;</w:t>
      </w:r>
    </w:p>
    <w:p w14:paraId="5F4FD4CE" w14:textId="77777777" w:rsidR="001F07AB" w:rsidRPr="001F07AB" w:rsidRDefault="001F07AB" w:rsidP="001F07A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</w:pP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готовність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систем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оповіщення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зокрема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доступності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оповіщення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для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дітей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з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порушеннями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зору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та слуху (за потреби);</w:t>
      </w:r>
    </w:p>
    <w:p w14:paraId="14A3D302" w14:textId="77777777" w:rsidR="001F07AB" w:rsidRPr="001F07AB" w:rsidRDefault="001F07AB" w:rsidP="001F07A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</w:pP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наявність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планів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евакуації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та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обладнаного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укриття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для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всіх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учасників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освітнього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процесу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(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із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запасами води та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їжі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спальних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місць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засобами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захисту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аптечкою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тощо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).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Облаштування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внутрішнього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простору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приміщень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укриттів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має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бути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комфортним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містити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все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необхідне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обладнання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для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організації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освітнього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процесу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. Також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бажано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облаштувати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в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укриттях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різні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ігрові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осередки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(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куточок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творчості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читання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тощо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).</w:t>
      </w:r>
    </w:p>
    <w:p w14:paraId="6BE2A3FA" w14:textId="77777777" w:rsidR="001F07AB" w:rsidRPr="001F07AB" w:rsidRDefault="001F07AB" w:rsidP="001F07A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</w:pP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Під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час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підготовки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до нового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навчального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року у закладах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освіти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потрібно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провести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тренування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з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учасниками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освітнього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процесу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щодо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опрацювання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алгоритму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дій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у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разі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оголошення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сигналу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повітряної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тривоги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або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іншої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надзвичайної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ситуації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та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серію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тематичних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занять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щодо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збереження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життя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та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здоров’я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й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надання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домедичної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допомоги</w:t>
      </w:r>
      <w:proofErr w:type="spellEnd"/>
      <w:r w:rsidRPr="001F07AB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.</w:t>
      </w:r>
    </w:p>
    <w:p w14:paraId="2438A9DC" w14:textId="77777777" w:rsidR="001F07AB" w:rsidRPr="001F07AB" w:rsidRDefault="001F07AB" w:rsidP="001F07AB">
      <w:pPr>
        <w:pStyle w:val="a3"/>
        <w:shd w:val="clear" w:color="auto" w:fill="FFFFFF"/>
        <w:spacing w:before="0" w:beforeAutospacing="0" w:after="150" w:afterAutospacing="0"/>
        <w:rPr>
          <w:sz w:val="26"/>
          <w:szCs w:val="26"/>
          <w:lang w:val="ru-UA"/>
        </w:rPr>
      </w:pPr>
    </w:p>
    <w:p w14:paraId="1AA6CF33" w14:textId="72ADD5BB" w:rsidR="001F07AB" w:rsidRPr="001F07AB" w:rsidRDefault="001F07AB" w:rsidP="00CD4813">
      <w:pPr>
        <w:spacing w:after="29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481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Виходячи з аналізу </w:t>
      </w:r>
      <w:proofErr w:type="spellStart"/>
      <w:r w:rsidRPr="00CD4813">
        <w:rPr>
          <w:rFonts w:ascii="Times New Roman" w:eastAsia="Times New Roman" w:hAnsi="Times New Roman" w:cs="Times New Roman"/>
          <w:sz w:val="24"/>
          <w:szCs w:val="24"/>
        </w:rPr>
        <w:t>освітньо</w:t>
      </w:r>
      <w:proofErr w:type="spellEnd"/>
      <w:r w:rsidRPr="00CD4813">
        <w:rPr>
          <w:rFonts w:ascii="Times New Roman" w:eastAsia="Times New Roman" w:hAnsi="Times New Roman" w:cs="Times New Roman"/>
          <w:sz w:val="24"/>
          <w:szCs w:val="24"/>
        </w:rPr>
        <w:t>-вих</w:t>
      </w:r>
      <w:r>
        <w:rPr>
          <w:rFonts w:ascii="Times New Roman" w:eastAsia="Times New Roman" w:hAnsi="Times New Roman" w:cs="Times New Roman"/>
          <w:sz w:val="24"/>
          <w:szCs w:val="24"/>
        </w:rPr>
        <w:t>овної і методичної роботи у 202</w:t>
      </w:r>
      <w:r w:rsidR="00104241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/202</w:t>
      </w:r>
      <w:r w:rsidR="00104241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CD4813">
        <w:rPr>
          <w:rFonts w:ascii="Times New Roman" w:eastAsia="Times New Roman" w:hAnsi="Times New Roman" w:cs="Times New Roman"/>
          <w:sz w:val="24"/>
          <w:szCs w:val="24"/>
        </w:rPr>
        <w:t xml:space="preserve"> навчальному році, ураховуючи досягнення й перспективи розвитку, педагогічний колектив в</w:t>
      </w:r>
      <w:r>
        <w:rPr>
          <w:rFonts w:ascii="Times New Roman" w:eastAsia="Times New Roman" w:hAnsi="Times New Roman" w:cs="Times New Roman"/>
          <w:sz w:val="24"/>
          <w:szCs w:val="24"/>
        </w:rPr>
        <w:t>изначає</w:t>
      </w:r>
      <w: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основні завдання на 202</w:t>
      </w:r>
      <w:r w:rsidR="00104241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/202</w:t>
      </w:r>
      <w:r w:rsidR="00104241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CD4813">
        <w:rPr>
          <w:rFonts w:ascii="Times New Roman" w:eastAsia="Times New Roman" w:hAnsi="Times New Roman" w:cs="Times New Roman"/>
          <w:sz w:val="24"/>
          <w:szCs w:val="24"/>
        </w:rPr>
        <w:t xml:space="preserve"> навчальний рік, пріоритетними напрямами діяльності ї закладу д</w:t>
      </w:r>
      <w:r>
        <w:rPr>
          <w:rFonts w:ascii="Times New Roman" w:eastAsia="Times New Roman" w:hAnsi="Times New Roman" w:cs="Times New Roman"/>
          <w:sz w:val="24"/>
          <w:szCs w:val="24"/>
        </w:rPr>
        <w:t>ошкільної освіти 202</w:t>
      </w:r>
      <w:r w:rsidR="00104241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/202</w:t>
      </w:r>
      <w:r w:rsidR="00104241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CD4813">
        <w:rPr>
          <w:rFonts w:ascii="Times New Roman" w:eastAsia="Times New Roman" w:hAnsi="Times New Roman" w:cs="Times New Roman"/>
          <w:sz w:val="24"/>
          <w:szCs w:val="24"/>
        </w:rPr>
        <w:t xml:space="preserve"> навчальному році є:</w:t>
      </w:r>
    </w:p>
    <w:p w14:paraId="1D9D517C" w14:textId="77777777" w:rsidR="00CD4813" w:rsidRPr="00CD4813" w:rsidRDefault="00CD4813" w:rsidP="00CD4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4813">
        <w:rPr>
          <w:rFonts w:ascii="Times New Roman" w:eastAsia="Times New Roman" w:hAnsi="Times New Roman" w:cs="Times New Roman"/>
          <w:sz w:val="24"/>
          <w:szCs w:val="24"/>
        </w:rPr>
        <w:t>- реалізація державної політики в галузі освіти;</w:t>
      </w:r>
      <w:r w:rsidRPr="00CD4813">
        <w:rPr>
          <w:rFonts w:ascii="Times New Roman" w:eastAsia="Times New Roman" w:hAnsi="Times New Roman" w:cs="Times New Roman"/>
          <w:sz w:val="24"/>
          <w:szCs w:val="24"/>
        </w:rPr>
        <w:br/>
        <w:t>- збереження та зміцнення фізичного і психічного здоров’я дітей;</w:t>
      </w:r>
      <w:r w:rsidRPr="00CD4813">
        <w:rPr>
          <w:rFonts w:ascii="Times New Roman" w:eastAsia="Times New Roman" w:hAnsi="Times New Roman" w:cs="Times New Roman"/>
          <w:sz w:val="24"/>
          <w:szCs w:val="24"/>
        </w:rPr>
        <w:br/>
        <w:t>- виховання у дітей любові до України, шанобливого ставлення до родини, поваги до народних традицій і звичаїв, державної та рідної мови, національних цінностей українського народу, а також цінностей інших націй і народів, свідомого ставлення до себе, оточення, довкілля;</w:t>
      </w:r>
      <w:r w:rsidRPr="00CD4813">
        <w:rPr>
          <w:rFonts w:ascii="Times New Roman" w:eastAsia="Times New Roman" w:hAnsi="Times New Roman" w:cs="Times New Roman"/>
          <w:sz w:val="24"/>
          <w:szCs w:val="24"/>
        </w:rPr>
        <w:br/>
        <w:t>- формування особистості дитини, розвиток її творчих здібностей та нахилів;</w:t>
      </w:r>
      <w:r w:rsidRPr="00CD4813">
        <w:rPr>
          <w:rFonts w:ascii="Times New Roman" w:eastAsia="Times New Roman" w:hAnsi="Times New Roman" w:cs="Times New Roman"/>
          <w:sz w:val="24"/>
          <w:szCs w:val="24"/>
        </w:rPr>
        <w:br/>
        <w:t>- виконання вимог Базового компонента дошкільної освіти, забезпечення соціальної адаптації та готовності продовжувати освіту;</w:t>
      </w:r>
      <w:r w:rsidRPr="00CD4813">
        <w:rPr>
          <w:rFonts w:ascii="Times New Roman" w:eastAsia="Times New Roman" w:hAnsi="Times New Roman" w:cs="Times New Roman"/>
          <w:sz w:val="24"/>
          <w:szCs w:val="24"/>
        </w:rPr>
        <w:br/>
        <w:t>- формування у дітей гігієнічних навичок та основ здорового способу життя, норм безпечної поведінки;</w:t>
      </w:r>
      <w:r w:rsidRPr="00CD4813">
        <w:rPr>
          <w:rFonts w:ascii="Times New Roman" w:eastAsia="Times New Roman" w:hAnsi="Times New Roman" w:cs="Times New Roman"/>
          <w:sz w:val="24"/>
          <w:szCs w:val="24"/>
        </w:rPr>
        <w:br/>
        <w:t>- надання всебічної допомоги сім’ї у розвитку, вихованні та навчанні дитини;</w:t>
      </w:r>
      <w:r w:rsidRPr="00CD4813">
        <w:rPr>
          <w:rFonts w:ascii="Times New Roman" w:eastAsia="Times New Roman" w:hAnsi="Times New Roman" w:cs="Times New Roman"/>
          <w:sz w:val="24"/>
          <w:szCs w:val="24"/>
        </w:rPr>
        <w:br/>
        <w:t>- оновлення змісту освіти, апробацію нових педагогічних техно</w:t>
      </w:r>
      <w:r w:rsidR="003503E5">
        <w:rPr>
          <w:rFonts w:ascii="Times New Roman" w:eastAsia="Times New Roman" w:hAnsi="Times New Roman" w:cs="Times New Roman"/>
          <w:sz w:val="24"/>
          <w:szCs w:val="24"/>
        </w:rPr>
        <w:t>логій, методів і форм навчання;</w:t>
      </w:r>
    </w:p>
    <w:p w14:paraId="374BD2BF" w14:textId="77777777" w:rsidR="00527112" w:rsidRDefault="00527112" w:rsidP="003503E5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D0DF1"/>
          <w:sz w:val="24"/>
          <w:szCs w:val="24"/>
          <w:lang w:eastAsia="ru-RU"/>
        </w:rPr>
      </w:pPr>
    </w:p>
    <w:p w14:paraId="72E0B4E9" w14:textId="77777777" w:rsidR="003503E5" w:rsidRPr="00C93863" w:rsidRDefault="003503E5" w:rsidP="00C9386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B050"/>
          <w:sz w:val="28"/>
          <w:szCs w:val="24"/>
          <w:lang w:eastAsia="ru-RU"/>
        </w:rPr>
      </w:pPr>
      <w:r w:rsidRPr="00C93863">
        <w:rPr>
          <w:rFonts w:ascii="Times New Roman" w:eastAsia="Calibri" w:hAnsi="Times New Roman" w:cs="Times New Roman"/>
          <w:b/>
          <w:i/>
          <w:color w:val="00B050"/>
          <w:sz w:val="28"/>
          <w:szCs w:val="24"/>
          <w:lang w:eastAsia="ru-RU"/>
        </w:rPr>
        <w:t>Керуючись вимогами</w:t>
      </w:r>
      <w:r w:rsidR="00527112" w:rsidRPr="00C93863">
        <w:rPr>
          <w:rFonts w:ascii="Times New Roman" w:eastAsia="Calibri" w:hAnsi="Times New Roman" w:cs="Times New Roman"/>
          <w:b/>
          <w:i/>
          <w:color w:val="00B050"/>
          <w:sz w:val="28"/>
          <w:szCs w:val="24"/>
          <w:lang w:eastAsia="ru-RU"/>
        </w:rPr>
        <w:t xml:space="preserve"> </w:t>
      </w:r>
      <w:r w:rsidRPr="00C93863">
        <w:rPr>
          <w:rFonts w:ascii="Times New Roman" w:eastAsia="Calibri" w:hAnsi="Times New Roman" w:cs="Times New Roman"/>
          <w:b/>
          <w:i/>
          <w:color w:val="00B050"/>
          <w:sz w:val="28"/>
          <w:szCs w:val="24"/>
          <w:lang w:eastAsia="ru-RU"/>
        </w:rPr>
        <w:t>щодо організації сучасного  закладу дошкільної освіти</w:t>
      </w:r>
    </w:p>
    <w:p w14:paraId="31895272" w14:textId="17C68FB4" w:rsidR="003503E5" w:rsidRPr="00C93863" w:rsidRDefault="003503E5" w:rsidP="00C93863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B050"/>
          <w:sz w:val="28"/>
          <w:szCs w:val="24"/>
          <w:lang w:eastAsia="ru-RU"/>
        </w:rPr>
      </w:pPr>
      <w:r w:rsidRPr="00C93863">
        <w:rPr>
          <w:rFonts w:ascii="Times New Roman" w:eastAsia="Calibri" w:hAnsi="Times New Roman" w:cs="Times New Roman"/>
          <w:b/>
          <w:i/>
          <w:color w:val="00B050"/>
          <w:sz w:val="28"/>
          <w:szCs w:val="24"/>
          <w:lang w:eastAsia="ru-RU"/>
        </w:rPr>
        <w:t xml:space="preserve">педагогічний колектив </w:t>
      </w:r>
      <w:proofErr w:type="spellStart"/>
      <w:r w:rsidRPr="00C93863">
        <w:rPr>
          <w:rFonts w:ascii="Times New Roman" w:eastAsia="Calibri" w:hAnsi="Times New Roman" w:cs="Times New Roman"/>
          <w:b/>
          <w:i/>
          <w:color w:val="00B050"/>
          <w:sz w:val="28"/>
          <w:szCs w:val="24"/>
          <w:lang w:eastAsia="ru-RU"/>
        </w:rPr>
        <w:t>Давидівського</w:t>
      </w:r>
      <w:proofErr w:type="spellEnd"/>
      <w:r w:rsidRPr="00C93863">
        <w:rPr>
          <w:rFonts w:ascii="Times New Roman" w:eastAsia="Calibri" w:hAnsi="Times New Roman" w:cs="Times New Roman"/>
          <w:b/>
          <w:i/>
          <w:color w:val="00B050"/>
          <w:sz w:val="28"/>
          <w:szCs w:val="24"/>
          <w:lang w:eastAsia="ru-RU"/>
        </w:rPr>
        <w:t xml:space="preserve"> ЗДО</w:t>
      </w:r>
      <w:r w:rsidR="00527112" w:rsidRPr="00C93863">
        <w:rPr>
          <w:rFonts w:ascii="Times New Roman" w:eastAsia="Calibri" w:hAnsi="Times New Roman" w:cs="Times New Roman"/>
          <w:b/>
          <w:i/>
          <w:color w:val="00B050"/>
          <w:sz w:val="28"/>
          <w:szCs w:val="24"/>
          <w:lang w:eastAsia="ru-RU"/>
        </w:rPr>
        <w:t xml:space="preserve"> поставив</w:t>
      </w:r>
      <w:r w:rsidRPr="00C93863">
        <w:rPr>
          <w:rFonts w:ascii="Times New Roman" w:eastAsia="Calibri" w:hAnsi="Times New Roman" w:cs="Times New Roman"/>
          <w:b/>
          <w:i/>
          <w:color w:val="00B050"/>
          <w:sz w:val="28"/>
          <w:szCs w:val="24"/>
          <w:lang w:eastAsia="ru-RU"/>
        </w:rPr>
        <w:t xml:space="preserve"> перед собою такі завдання на новий</w:t>
      </w:r>
      <w:r w:rsidR="00527112" w:rsidRPr="00C93863">
        <w:rPr>
          <w:rFonts w:ascii="Times New Roman" w:eastAsia="Calibri" w:hAnsi="Times New Roman" w:cs="Times New Roman"/>
          <w:b/>
          <w:i/>
          <w:color w:val="00B050"/>
          <w:sz w:val="28"/>
          <w:szCs w:val="24"/>
          <w:lang w:eastAsia="ru-RU"/>
        </w:rPr>
        <w:t xml:space="preserve"> </w:t>
      </w:r>
      <w:r w:rsidR="00414AFB" w:rsidRPr="00C93863">
        <w:rPr>
          <w:rFonts w:ascii="Times New Roman" w:eastAsia="Calibri" w:hAnsi="Times New Roman" w:cs="Times New Roman"/>
          <w:b/>
          <w:i/>
          <w:color w:val="00B050"/>
          <w:sz w:val="28"/>
          <w:szCs w:val="24"/>
          <w:lang w:eastAsia="ru-RU"/>
        </w:rPr>
        <w:t>202</w:t>
      </w:r>
      <w:r w:rsidR="00104241">
        <w:rPr>
          <w:rFonts w:ascii="Times New Roman" w:eastAsia="Calibri" w:hAnsi="Times New Roman" w:cs="Times New Roman"/>
          <w:b/>
          <w:i/>
          <w:color w:val="00B050"/>
          <w:sz w:val="28"/>
          <w:szCs w:val="24"/>
          <w:lang w:eastAsia="ru-RU"/>
        </w:rPr>
        <w:t>3</w:t>
      </w:r>
      <w:r w:rsidR="00414AFB" w:rsidRPr="00C93863">
        <w:rPr>
          <w:rFonts w:ascii="Times New Roman" w:eastAsia="Calibri" w:hAnsi="Times New Roman" w:cs="Times New Roman"/>
          <w:b/>
          <w:i/>
          <w:color w:val="00B050"/>
          <w:sz w:val="28"/>
          <w:szCs w:val="24"/>
          <w:lang w:eastAsia="ru-RU"/>
        </w:rPr>
        <w:t xml:space="preserve"> -  202</w:t>
      </w:r>
      <w:r w:rsidR="00104241">
        <w:rPr>
          <w:rFonts w:ascii="Times New Roman" w:eastAsia="Calibri" w:hAnsi="Times New Roman" w:cs="Times New Roman"/>
          <w:b/>
          <w:i/>
          <w:color w:val="00B050"/>
          <w:sz w:val="28"/>
          <w:szCs w:val="24"/>
          <w:lang w:eastAsia="ru-RU"/>
        </w:rPr>
        <w:t>4</w:t>
      </w:r>
      <w:r w:rsidRPr="00C93863">
        <w:rPr>
          <w:rFonts w:ascii="Times New Roman" w:eastAsia="Calibri" w:hAnsi="Times New Roman" w:cs="Times New Roman"/>
          <w:b/>
          <w:i/>
          <w:color w:val="00B050"/>
          <w:sz w:val="28"/>
          <w:szCs w:val="24"/>
          <w:lang w:eastAsia="ru-RU"/>
        </w:rPr>
        <w:t xml:space="preserve"> навчальний рік</w:t>
      </w:r>
      <w:r w:rsidRPr="00C93863">
        <w:rPr>
          <w:rFonts w:ascii="Times New Roman" w:eastAsia="Calibri" w:hAnsi="Times New Roman" w:cs="Times New Roman"/>
          <w:b/>
          <w:color w:val="00B050"/>
          <w:sz w:val="28"/>
          <w:szCs w:val="24"/>
          <w:lang w:eastAsia="ru-RU"/>
        </w:rPr>
        <w:t>.</w:t>
      </w:r>
    </w:p>
    <w:p w14:paraId="7C2CA65E" w14:textId="77777777" w:rsidR="009060FE" w:rsidRPr="00C93863" w:rsidRDefault="009060FE" w:rsidP="00C93863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B050"/>
          <w:sz w:val="28"/>
          <w:szCs w:val="24"/>
          <w:lang w:eastAsia="ru-RU"/>
        </w:rPr>
      </w:pPr>
    </w:p>
    <w:p w14:paraId="68AC1768" w14:textId="77777777" w:rsidR="003505A1" w:rsidRPr="00270307" w:rsidRDefault="003505A1" w:rsidP="003505A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i/>
          <w:color w:val="00B050"/>
          <w:sz w:val="32"/>
          <w:szCs w:val="24"/>
          <w:lang w:val="ru-RU" w:eastAsia="ru-RU"/>
        </w:rPr>
      </w:pPr>
      <w:r w:rsidRPr="00270307">
        <w:rPr>
          <w:rFonts w:ascii="Times New Roman" w:eastAsia="Calibri" w:hAnsi="Times New Roman" w:cs="Times New Roman"/>
          <w:b/>
          <w:i/>
          <w:color w:val="00B050"/>
          <w:sz w:val="32"/>
          <w:szCs w:val="24"/>
          <w:lang w:eastAsia="ru-RU"/>
        </w:rPr>
        <w:t>Патріотичне виховання у контексті розвитку духовного потенціалу особистості дитини дошкільного віку.</w:t>
      </w:r>
    </w:p>
    <w:p w14:paraId="2D0AEC0A" w14:textId="77777777" w:rsidR="003505A1" w:rsidRPr="00270307" w:rsidRDefault="003505A1" w:rsidP="003505A1">
      <w:pPr>
        <w:spacing w:after="0" w:line="240" w:lineRule="auto"/>
        <w:ind w:left="1080"/>
        <w:rPr>
          <w:rFonts w:ascii="Times New Roman" w:eastAsia="Calibri" w:hAnsi="Times New Roman" w:cs="Times New Roman"/>
          <w:b/>
          <w:i/>
          <w:color w:val="00B050"/>
          <w:sz w:val="32"/>
          <w:szCs w:val="24"/>
          <w:lang w:val="ru-RU" w:eastAsia="ru-RU"/>
        </w:rPr>
      </w:pPr>
    </w:p>
    <w:p w14:paraId="170E0DC2" w14:textId="77777777" w:rsidR="003505A1" w:rsidRPr="00270307" w:rsidRDefault="003505A1" w:rsidP="003505A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i/>
          <w:color w:val="00B050"/>
          <w:sz w:val="32"/>
          <w:szCs w:val="24"/>
          <w:lang w:eastAsia="ru-RU"/>
        </w:rPr>
      </w:pPr>
      <w:r w:rsidRPr="00270307">
        <w:rPr>
          <w:rFonts w:ascii="Times New Roman" w:eastAsia="Calibri" w:hAnsi="Times New Roman" w:cs="Times New Roman"/>
          <w:b/>
          <w:i/>
          <w:color w:val="00B050"/>
          <w:sz w:val="32"/>
          <w:szCs w:val="24"/>
          <w:lang w:eastAsia="ru-RU"/>
        </w:rPr>
        <w:t xml:space="preserve">  Удосконалення  розвитку  зв</w:t>
      </w:r>
      <w:r w:rsidRPr="00270307">
        <w:rPr>
          <w:rFonts w:ascii="Times New Roman" w:eastAsia="Calibri" w:hAnsi="Times New Roman" w:cs="Times New Roman"/>
          <w:b/>
          <w:i/>
          <w:color w:val="00B050"/>
          <w:sz w:val="32"/>
          <w:szCs w:val="24"/>
          <w:lang w:val="ru-RU" w:eastAsia="ru-RU"/>
        </w:rPr>
        <w:t>’</w:t>
      </w:r>
      <w:proofErr w:type="spellStart"/>
      <w:r w:rsidRPr="00270307">
        <w:rPr>
          <w:rFonts w:ascii="Times New Roman" w:eastAsia="Calibri" w:hAnsi="Times New Roman" w:cs="Times New Roman"/>
          <w:b/>
          <w:i/>
          <w:color w:val="00B050"/>
          <w:sz w:val="32"/>
          <w:szCs w:val="24"/>
          <w:lang w:eastAsia="ru-RU"/>
        </w:rPr>
        <w:t>язного</w:t>
      </w:r>
      <w:proofErr w:type="spellEnd"/>
      <w:r w:rsidRPr="00270307">
        <w:rPr>
          <w:rFonts w:ascii="Times New Roman" w:eastAsia="Calibri" w:hAnsi="Times New Roman" w:cs="Times New Roman"/>
          <w:b/>
          <w:i/>
          <w:color w:val="00B050"/>
          <w:sz w:val="32"/>
          <w:szCs w:val="24"/>
          <w:lang w:eastAsia="ru-RU"/>
        </w:rPr>
        <w:t xml:space="preserve"> мовлення дітей дошкільного віку за методикою </w:t>
      </w:r>
      <w:proofErr w:type="spellStart"/>
      <w:r w:rsidRPr="00270307">
        <w:rPr>
          <w:rFonts w:ascii="Times New Roman" w:eastAsia="Calibri" w:hAnsi="Times New Roman" w:cs="Times New Roman"/>
          <w:b/>
          <w:i/>
          <w:color w:val="00B050"/>
          <w:sz w:val="32"/>
          <w:szCs w:val="24"/>
          <w:lang w:eastAsia="ru-RU"/>
        </w:rPr>
        <w:t>Н.Гавриш</w:t>
      </w:r>
      <w:proofErr w:type="spellEnd"/>
      <w:r w:rsidRPr="00270307">
        <w:rPr>
          <w:rFonts w:ascii="Times New Roman" w:eastAsia="Calibri" w:hAnsi="Times New Roman" w:cs="Times New Roman"/>
          <w:b/>
          <w:i/>
          <w:color w:val="00B050"/>
          <w:sz w:val="32"/>
          <w:szCs w:val="24"/>
          <w:lang w:eastAsia="ru-RU"/>
        </w:rPr>
        <w:t xml:space="preserve"> ( використання коректурних таблиць)</w:t>
      </w:r>
    </w:p>
    <w:p w14:paraId="113281F4" w14:textId="77777777" w:rsidR="003505A1" w:rsidRPr="00270307" w:rsidRDefault="003505A1" w:rsidP="003505A1">
      <w:pPr>
        <w:spacing w:after="0" w:line="240" w:lineRule="auto"/>
        <w:rPr>
          <w:rFonts w:ascii="Times New Roman" w:eastAsia="Calibri" w:hAnsi="Times New Roman" w:cs="Times New Roman"/>
          <w:b/>
          <w:i/>
          <w:color w:val="00B050"/>
          <w:sz w:val="32"/>
          <w:szCs w:val="24"/>
          <w:lang w:eastAsia="ru-RU"/>
        </w:rPr>
      </w:pPr>
    </w:p>
    <w:p w14:paraId="59B02323" w14:textId="77777777" w:rsidR="003505A1" w:rsidRPr="00415368" w:rsidRDefault="003505A1" w:rsidP="003505A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i/>
          <w:color w:val="00B050"/>
          <w:sz w:val="32"/>
          <w:szCs w:val="24"/>
          <w:lang w:val="ru-RU" w:eastAsia="ru-RU"/>
        </w:rPr>
      </w:pPr>
      <w:r w:rsidRPr="00270307">
        <w:rPr>
          <w:rFonts w:ascii="Times New Roman" w:eastAsia="Calibri" w:hAnsi="Times New Roman" w:cs="Times New Roman"/>
          <w:b/>
          <w:i/>
          <w:color w:val="00B050"/>
          <w:sz w:val="32"/>
          <w:szCs w:val="24"/>
          <w:lang w:eastAsia="ru-RU"/>
        </w:rPr>
        <w:t>Пошуково – дослідницька діяльність дітей дошкільного віку у процесі спостережень за навколишньою дійсністю.</w:t>
      </w:r>
    </w:p>
    <w:p w14:paraId="4DF5CF39" w14:textId="77777777" w:rsidR="00415368" w:rsidRPr="00270307" w:rsidRDefault="00415368" w:rsidP="00415368">
      <w:pPr>
        <w:spacing w:after="0" w:line="240" w:lineRule="auto"/>
        <w:rPr>
          <w:rFonts w:ascii="Times New Roman" w:eastAsia="Calibri" w:hAnsi="Times New Roman" w:cs="Times New Roman"/>
          <w:b/>
          <w:i/>
          <w:color w:val="00B050"/>
          <w:sz w:val="32"/>
          <w:szCs w:val="24"/>
          <w:lang w:val="ru-RU" w:eastAsia="ru-RU"/>
        </w:rPr>
      </w:pPr>
    </w:p>
    <w:p w14:paraId="2CDF062A" w14:textId="3BA3671B" w:rsidR="00415368" w:rsidRPr="00415368" w:rsidRDefault="00415368" w:rsidP="00415368">
      <w:pPr>
        <w:pStyle w:val="ad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color w:val="00B050"/>
          <w:sz w:val="32"/>
          <w:szCs w:val="32"/>
        </w:rPr>
      </w:pPr>
      <w:r w:rsidRPr="00415368">
        <w:rPr>
          <w:rFonts w:ascii="Times New Roman" w:eastAsia="Times New Roman" w:hAnsi="Times New Roman"/>
          <w:b/>
          <w:bCs/>
          <w:i/>
          <w:iCs/>
          <w:color w:val="00B050"/>
          <w:sz w:val="32"/>
          <w:szCs w:val="32"/>
        </w:rPr>
        <w:t xml:space="preserve">Формування у дітей дошкільного віку  основ </w:t>
      </w:r>
      <w:proofErr w:type="spellStart"/>
      <w:r w:rsidRPr="00415368">
        <w:rPr>
          <w:rFonts w:ascii="Times New Roman" w:eastAsia="Times New Roman" w:hAnsi="Times New Roman"/>
          <w:b/>
          <w:bCs/>
          <w:i/>
          <w:iCs/>
          <w:color w:val="00B050"/>
          <w:sz w:val="32"/>
          <w:szCs w:val="32"/>
        </w:rPr>
        <w:t>екокультури</w:t>
      </w:r>
      <w:proofErr w:type="spellEnd"/>
      <w:r w:rsidRPr="00415368">
        <w:rPr>
          <w:rFonts w:ascii="Times New Roman" w:eastAsia="Times New Roman" w:hAnsi="Times New Roman"/>
          <w:b/>
          <w:bCs/>
          <w:i/>
          <w:iCs/>
          <w:color w:val="00B050"/>
          <w:sz w:val="32"/>
          <w:szCs w:val="32"/>
        </w:rPr>
        <w:t xml:space="preserve"> та </w:t>
      </w:r>
      <w:proofErr w:type="spellStart"/>
      <w:r w:rsidRPr="00415368">
        <w:rPr>
          <w:rFonts w:ascii="Times New Roman" w:eastAsia="Times New Roman" w:hAnsi="Times New Roman"/>
          <w:b/>
          <w:bCs/>
          <w:i/>
          <w:iCs/>
          <w:color w:val="00B050"/>
          <w:sz w:val="32"/>
          <w:szCs w:val="32"/>
        </w:rPr>
        <w:t>осмисленного</w:t>
      </w:r>
      <w:proofErr w:type="spellEnd"/>
      <w:r w:rsidRPr="00415368">
        <w:rPr>
          <w:rFonts w:ascii="Times New Roman" w:eastAsia="Times New Roman" w:hAnsi="Times New Roman"/>
          <w:b/>
          <w:bCs/>
          <w:i/>
          <w:iCs/>
          <w:color w:val="00B050"/>
          <w:sz w:val="32"/>
          <w:szCs w:val="32"/>
        </w:rPr>
        <w:t xml:space="preserve"> ставлення до живої природи.</w:t>
      </w:r>
    </w:p>
    <w:p w14:paraId="124F7769" w14:textId="77777777" w:rsidR="009060FE" w:rsidRPr="003505A1" w:rsidRDefault="009060FE" w:rsidP="00527112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0"/>
          <w:szCs w:val="24"/>
          <w:lang w:eastAsia="ru-RU"/>
        </w:rPr>
      </w:pPr>
    </w:p>
    <w:p w14:paraId="0DA4BBEF" w14:textId="77777777" w:rsidR="003503E5" w:rsidRPr="003503E5" w:rsidRDefault="003503E5" w:rsidP="003503E5">
      <w:pPr>
        <w:spacing w:after="0" w:line="240" w:lineRule="auto"/>
        <w:ind w:left="-284" w:firstLine="284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03CA6990" w14:textId="77777777" w:rsidR="002D67D1" w:rsidRPr="00527112" w:rsidRDefault="002D67D1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527112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- Навчальний рік у закладі починається 1 вересня і закінчується 31 травня наступного року, літній оздоровчий період – з 1 червня по 31 серпня. Загальна тривалість канікул, під час яких заняття з вихованц</w:t>
      </w:r>
      <w:r w:rsidR="00A0449D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ями не проводяться, складає 92 дні</w:t>
      </w:r>
      <w:r w:rsidRPr="00527112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:</w:t>
      </w:r>
    </w:p>
    <w:p w14:paraId="07407376" w14:textId="77777777" w:rsidR="002D67D1" w:rsidRPr="00527112" w:rsidRDefault="00A0449D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З 1 липня по 31 липня заклад закривається у зв</w:t>
      </w:r>
      <w:r w:rsidRPr="00A0449D">
        <w:rPr>
          <w:rFonts w:ascii="Times New Roman" w:eastAsia="Times New Roman" w:hAnsi="Times New Roman" w:cs="Times New Roman"/>
          <w:color w:val="001533"/>
          <w:sz w:val="24"/>
          <w:szCs w:val="24"/>
          <w:lang w:val="ru-RU"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язку</w:t>
      </w:r>
      <w:proofErr w:type="spellEnd"/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з відпустками працівників та з метою економії державних коштів.</w:t>
      </w:r>
      <w:r w:rsidR="002D67D1" w:rsidRPr="00527112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,</w:t>
      </w:r>
    </w:p>
    <w:p w14:paraId="4E9A278B" w14:textId="77777777" w:rsidR="002D67D1" w:rsidRPr="00527112" w:rsidRDefault="00A0449D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Також у закладі щороку у січні є </w:t>
      </w:r>
      <w:r w:rsidR="002D67D1" w:rsidRPr="00527112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додаткові </w:t>
      </w:r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зимові канікули - 14 календарних днів.</w:t>
      </w:r>
    </w:p>
    <w:p w14:paraId="3012AC21" w14:textId="77777777" w:rsidR="00B30FAD" w:rsidRDefault="002D67D1" w:rsidP="00ED754C">
      <w:pPr>
        <w:spacing w:after="150" w:line="240" w:lineRule="auto"/>
        <w:ind w:left="284" w:firstLine="31"/>
        <w:jc w:val="both"/>
        <w:rPr>
          <w:rFonts w:ascii="Times New Roman" w:eastAsia="Times New Roman" w:hAnsi="Times New Roman" w:cs="Times New Roman"/>
          <w:b/>
          <w:color w:val="001533"/>
          <w:sz w:val="24"/>
          <w:szCs w:val="24"/>
          <w:lang w:eastAsia="ru-RU"/>
        </w:rPr>
      </w:pPr>
      <w:r w:rsidRPr="00A0449D">
        <w:rPr>
          <w:rFonts w:ascii="Times New Roman" w:eastAsia="Times New Roman" w:hAnsi="Times New Roman" w:cs="Times New Roman"/>
          <w:b/>
          <w:color w:val="001533"/>
          <w:sz w:val="24"/>
          <w:szCs w:val="24"/>
          <w:lang w:eastAsia="ru-RU"/>
        </w:rPr>
        <w:t xml:space="preserve">У дошкільному навчальному закладі встановлено 5-денний навчальний тиждень. </w:t>
      </w:r>
      <w:r w:rsidR="00ED754C">
        <w:rPr>
          <w:rFonts w:ascii="Times New Roman" w:eastAsia="Times New Roman" w:hAnsi="Times New Roman" w:cs="Times New Roman"/>
          <w:b/>
          <w:color w:val="001533"/>
          <w:sz w:val="24"/>
          <w:szCs w:val="24"/>
          <w:lang w:eastAsia="ru-RU"/>
        </w:rPr>
        <w:t xml:space="preserve">  </w:t>
      </w:r>
    </w:p>
    <w:p w14:paraId="576245BA" w14:textId="7D71B705" w:rsidR="00B30FAD" w:rsidRDefault="00B30FAD" w:rsidP="00B30F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E5FD9">
        <w:rPr>
          <w:sz w:val="24"/>
          <w:szCs w:val="24"/>
        </w:rPr>
        <w:lastRenderedPageBreak/>
        <w:t xml:space="preserve">             </w:t>
      </w:r>
      <w:r w:rsidRPr="002E5FD9">
        <w:rPr>
          <w:rFonts w:ascii="Times New Roman" w:hAnsi="Times New Roman"/>
          <w:sz w:val="24"/>
          <w:szCs w:val="24"/>
        </w:rPr>
        <w:t xml:space="preserve">Відповідно до частини третьої статті 32 КЗпП України та рішення ХХ (позачергової) сесії Кіцманської міської ради </w:t>
      </w:r>
      <w:r w:rsidRPr="002E5FD9">
        <w:rPr>
          <w:rFonts w:ascii="Times New Roman" w:hAnsi="Times New Roman"/>
          <w:sz w:val="24"/>
          <w:szCs w:val="24"/>
          <w:lang w:val="en-US"/>
        </w:rPr>
        <w:t>V</w:t>
      </w:r>
      <w:r w:rsidRPr="002E5FD9">
        <w:rPr>
          <w:rFonts w:ascii="Times New Roman" w:hAnsi="Times New Roman"/>
          <w:sz w:val="24"/>
          <w:szCs w:val="24"/>
        </w:rPr>
        <w:t xml:space="preserve">ІІІ скликання від 29 липня 2022 року № 308/7 «Про внесення змін до структури та режиму роботи закладів освіти» </w:t>
      </w:r>
    </w:p>
    <w:p w14:paraId="0339568A" w14:textId="754EE2FB" w:rsidR="00B30FAD" w:rsidRPr="002E5FD9" w:rsidRDefault="00B30FAD" w:rsidP="00B30FAD">
      <w:pPr>
        <w:pStyle w:val="ad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2E5FD9">
        <w:rPr>
          <w:rFonts w:ascii="Times New Roman" w:hAnsi="Times New Roman"/>
          <w:sz w:val="24"/>
          <w:szCs w:val="24"/>
        </w:rPr>
        <w:t>Встанов</w:t>
      </w:r>
      <w:r>
        <w:rPr>
          <w:rFonts w:ascii="Times New Roman" w:hAnsi="Times New Roman"/>
          <w:sz w:val="24"/>
          <w:szCs w:val="24"/>
        </w:rPr>
        <w:t>лено</w:t>
      </w:r>
      <w:r w:rsidRPr="002E5FD9">
        <w:rPr>
          <w:rFonts w:ascii="Times New Roman" w:hAnsi="Times New Roman"/>
          <w:sz w:val="24"/>
          <w:szCs w:val="24"/>
        </w:rPr>
        <w:t xml:space="preserve"> для ЗДО  п’ятиденний робочий тиждень та тривалість робочого часу 9 годин. Вихідні дні: субота, неділя, святкові, тощо.</w:t>
      </w:r>
    </w:p>
    <w:p w14:paraId="0AEBE9BF" w14:textId="5ACC9486" w:rsidR="002D67D1" w:rsidRPr="00B30FAD" w:rsidRDefault="00B30FAD" w:rsidP="00B30FAD">
      <w:pPr>
        <w:pStyle w:val="ad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2E5FD9">
        <w:rPr>
          <w:rFonts w:ascii="Times New Roman" w:hAnsi="Times New Roman"/>
          <w:sz w:val="24"/>
          <w:szCs w:val="24"/>
        </w:rPr>
        <w:t>Визнач</w:t>
      </w:r>
      <w:r>
        <w:rPr>
          <w:rFonts w:ascii="Times New Roman" w:hAnsi="Times New Roman"/>
          <w:sz w:val="24"/>
          <w:szCs w:val="24"/>
        </w:rPr>
        <w:t>ено</w:t>
      </w:r>
      <w:r w:rsidRPr="002E5FD9">
        <w:rPr>
          <w:rFonts w:ascii="Times New Roman" w:hAnsi="Times New Roman"/>
          <w:sz w:val="24"/>
          <w:szCs w:val="24"/>
        </w:rPr>
        <w:t xml:space="preserve"> щоденний графік роботи дошкільного закладу з 8:00 – 17.00</w:t>
      </w:r>
    </w:p>
    <w:p w14:paraId="4ABE46AF" w14:textId="1332E780" w:rsidR="00ED754C" w:rsidRPr="00A0449D" w:rsidRDefault="002D67D1" w:rsidP="001F07AB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A0449D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У </w:t>
      </w:r>
      <w:proofErr w:type="spellStart"/>
      <w:r w:rsidR="00A0449D" w:rsidRPr="00A0449D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Давидівському</w:t>
      </w:r>
      <w:proofErr w:type="spellEnd"/>
      <w:r w:rsidR="00A0449D" w:rsidRPr="00A0449D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</w:t>
      </w:r>
      <w:r w:rsidR="008369BB" w:rsidRPr="00A0449D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</w:t>
      </w:r>
      <w:r w:rsidR="00414AF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закладі дошкільної освіти  з 01.09.202</w:t>
      </w:r>
      <w:r w:rsidR="00B30FAD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2</w:t>
      </w:r>
      <w:r w:rsidR="00414AF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р. </w:t>
      </w:r>
      <w:r w:rsidRPr="00A0449D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функціонує </w:t>
      </w:r>
      <w:r w:rsidR="00B30FAD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1 чергова мішана</w:t>
      </w:r>
      <w:r w:rsidRPr="00A0449D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груп</w:t>
      </w:r>
      <w:r w:rsidR="00B30FAD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а</w:t>
      </w:r>
      <w:r w:rsidR="008369BB" w:rsidRPr="00A0449D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</w:t>
      </w:r>
      <w:r w:rsidR="001F07A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у якій </w:t>
      </w:r>
      <w:r w:rsidR="00415368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на даний момент виховується 16 дітей</w:t>
      </w:r>
      <w:r w:rsidR="001F07A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від 3 до 7 років.</w:t>
      </w:r>
    </w:p>
    <w:p w14:paraId="00AA95B9" w14:textId="72BB2EE6" w:rsidR="002D67D1" w:rsidRPr="00ED754C" w:rsidRDefault="002D67D1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   Заклад реалізує охоплення дошк</w:t>
      </w:r>
      <w:r w:rsidR="008369BB"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ільною освітою дітей : груп</w:t>
      </w:r>
      <w:r w:rsidR="001F07A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а</w:t>
      </w:r>
      <w:r w:rsidR="008369BB"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повного дня</w:t>
      </w:r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.</w:t>
      </w:r>
    </w:p>
    <w:p w14:paraId="2B3E8E22" w14:textId="77777777" w:rsidR="002D67D1" w:rsidRPr="00ED754C" w:rsidRDefault="002D67D1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      У освітньому процесі закладу реалізується зміст інваріантної та варіативної складової Базового компоненту дошкільної освіти за комплексними та парціальними програмами.</w:t>
      </w:r>
    </w:p>
    <w:p w14:paraId="19DF8379" w14:textId="77777777" w:rsidR="008F5CAB" w:rsidRPr="00ED754C" w:rsidRDefault="002D67D1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      Зміст інваріантної складової забезпечується через чинну </w:t>
      </w:r>
      <w:r w:rsidR="008369BB"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ab/>
      </w:r>
      <w:r w:rsidR="00EF69A2"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освітню п</w:t>
      </w:r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рограму </w:t>
      </w:r>
      <w:r w:rsidR="00EF69A2"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для дітей від 2 до 7 років</w:t>
      </w:r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«</w:t>
      </w:r>
      <w:r w:rsidR="008F5CAB"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Дитина</w:t>
      </w:r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» </w:t>
      </w:r>
      <w:r w:rsidR="008F5CAB"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</w:t>
      </w:r>
      <w:proofErr w:type="spellStart"/>
      <w:r w:rsidR="008F5CAB"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Г.В.</w:t>
      </w:r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Б</w:t>
      </w:r>
      <w:r w:rsidR="008F5CAB"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єлєнька</w:t>
      </w:r>
      <w:proofErr w:type="spellEnd"/>
      <w:r w:rsidR="008F5CAB"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, </w:t>
      </w:r>
      <w:proofErr w:type="spellStart"/>
      <w:r w:rsidR="008F5CAB"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О.Л.Богініч</w:t>
      </w:r>
      <w:proofErr w:type="spellEnd"/>
      <w:r w:rsidR="008F5CAB"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, Н.І. </w:t>
      </w:r>
      <w:proofErr w:type="spellStart"/>
      <w:r w:rsidR="008F5CAB"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Богданець-Білоскаленко</w:t>
      </w:r>
      <w:proofErr w:type="spellEnd"/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та ін., </w:t>
      </w:r>
    </w:p>
    <w:p w14:paraId="2EC3851F" w14:textId="77777777" w:rsidR="002D67D1" w:rsidRPr="00ED754C" w:rsidRDefault="002D67D1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ED754C">
        <w:rPr>
          <w:rFonts w:ascii="Times New Roman" w:eastAsia="Times New Roman" w:hAnsi="Times New Roman" w:cs="Times New Roman"/>
          <w:b/>
          <w:bCs/>
          <w:color w:val="001533"/>
          <w:sz w:val="24"/>
          <w:szCs w:val="24"/>
          <w:lang w:eastAsia="ru-RU"/>
        </w:rPr>
        <w:t>Мета освітньої програми</w:t>
      </w:r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 - реалізація комплексу розвивальних, виховних, навчальних функцій та змістовних напрямів організації життєдіяльності в межах вікової компетентності дітей від 2 до 6(7) років із поступовим ускладненням змістовної наповнюваності на кожному віковому етапі.</w:t>
      </w:r>
    </w:p>
    <w:p w14:paraId="1DD6D563" w14:textId="77777777" w:rsidR="002D67D1" w:rsidRPr="00ED754C" w:rsidRDefault="002D67D1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ED754C">
        <w:rPr>
          <w:rFonts w:ascii="Times New Roman" w:eastAsia="Times New Roman" w:hAnsi="Times New Roman" w:cs="Times New Roman"/>
          <w:b/>
          <w:bCs/>
          <w:color w:val="001533"/>
          <w:sz w:val="24"/>
          <w:szCs w:val="24"/>
          <w:lang w:eastAsia="ru-RU"/>
        </w:rPr>
        <w:t>Завдання програми</w:t>
      </w:r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 - сформованість мінімально достатнього та необхідного рівня освітніх компетенцій дитини перших 6(7) років життя, що забезпечує її повноцінний психофізичний та особистісний розвиток і психологічну готовність до навчання у школі. Визначені Базовим компонентом дошкільної освіти вимоги до обсягу необхідної інформації, життєво важливих умінь і навичок, системи ціннісних ставлень до світу та самої себе відображені у програмі є обов’язковими для виконання всіма учасниками освітнього процесу</w:t>
      </w:r>
    </w:p>
    <w:p w14:paraId="55C4EE00" w14:textId="77777777" w:rsidR="002D67D1" w:rsidRPr="00ED754C" w:rsidRDefault="002D67D1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ED754C">
        <w:rPr>
          <w:rFonts w:ascii="Times New Roman" w:eastAsia="Times New Roman" w:hAnsi="Times New Roman" w:cs="Times New Roman"/>
          <w:b/>
          <w:bCs/>
          <w:color w:val="001533"/>
          <w:sz w:val="24"/>
          <w:szCs w:val="24"/>
          <w:lang w:eastAsia="ru-RU"/>
        </w:rPr>
        <w:t>Структура програми - </w:t>
      </w:r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визначення освітніх ліній відповідно до Базового компонента дошкільної освіти, визначення загального обсягу навантаження на кожний вік дитини: ранній вік (третій рік життя), молодший вік (четвертий рік життя), середній вік (п’ятий рік життя), старший дошкільний вік (шостий рік життя). Кожна освітня лінія програми завершується показниками компетентності.</w:t>
      </w:r>
    </w:p>
    <w:p w14:paraId="7EEB4C93" w14:textId="77777777" w:rsidR="002D67D1" w:rsidRPr="00ED754C" w:rsidRDefault="002D67D1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ED754C">
        <w:rPr>
          <w:rFonts w:ascii="Times New Roman" w:eastAsia="Times New Roman" w:hAnsi="Times New Roman" w:cs="Times New Roman"/>
          <w:b/>
          <w:bCs/>
          <w:color w:val="001533"/>
          <w:sz w:val="24"/>
          <w:szCs w:val="24"/>
          <w:lang w:eastAsia="ru-RU"/>
        </w:rPr>
        <w:t>Види діяльності</w:t>
      </w:r>
    </w:p>
    <w:p w14:paraId="23E5B25E" w14:textId="5BAF5F2C" w:rsidR="002D67D1" w:rsidRDefault="002D67D1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Розподіл занять на тиждень в організованих видах діяльності укладається за змістовними освітніми лініями відповідно до наказу Міністерства освіти і науки України  20.04.2015 №446 «Про затвердження гранично допустимого навантаження на дитину у дошкільних навчальних закладах різних типів та форми власності». Кількість занять інваріантної складової повністю відповідає вимогам наказу. Види діяльності плануються за освітніми лініями: «Ознайомлення із соціумом», «Ознайомлення з природним довкіллям», «Художньо-продуктивна діяльність (музична, образотворча, театральна тощо), «Сенсорний розвиток», «Логіко-математичний розвиток», «Розвиток мовлення і культура мовленнєвого спілкування», «Здоров’я та фізичний розвиток». Реалізація програми передбачає врахування принципу інтеграції освітніх ліній у відповідності з віковими можливостями і особливостями вихованців.</w:t>
      </w:r>
    </w:p>
    <w:p w14:paraId="42FB8AAE" w14:textId="77777777" w:rsidR="005D5F10" w:rsidRDefault="005D5F10" w:rsidP="005D5F10">
      <w:pPr>
        <w:shd w:val="clear" w:color="auto" w:fill="FFFFFF"/>
        <w:spacing w:before="375" w:after="188" w:line="240" w:lineRule="auto"/>
        <w:outlineLvl w:val="2"/>
        <w:rPr>
          <w:rFonts w:ascii="Roboto" w:eastAsia="Times New Roman" w:hAnsi="Roboto" w:cs="Times New Roman"/>
          <w:b/>
          <w:bCs/>
          <w:color w:val="333333"/>
          <w:sz w:val="40"/>
          <w:szCs w:val="40"/>
          <w:lang w:val="ru-UA" w:eastAsia="ru-UA"/>
        </w:rPr>
      </w:pPr>
    </w:p>
    <w:p w14:paraId="5E6D4BCD" w14:textId="0C661335" w:rsidR="005D5F10" w:rsidRPr="005D5F10" w:rsidRDefault="005D5F10" w:rsidP="005D5F10">
      <w:pPr>
        <w:shd w:val="clear" w:color="auto" w:fill="FFFFFF"/>
        <w:spacing w:before="375" w:after="188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val="ru-UA" w:eastAsia="ru-UA"/>
        </w:rPr>
      </w:pPr>
      <w:proofErr w:type="spellStart"/>
      <w:r w:rsidRPr="005D5F10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val="ru-UA" w:eastAsia="ru-UA"/>
        </w:rPr>
        <w:lastRenderedPageBreak/>
        <w:t>Організація</w:t>
      </w:r>
      <w:proofErr w:type="spellEnd"/>
      <w:r w:rsidRPr="005D5F10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val="ru-UA" w:eastAsia="ru-UA"/>
        </w:rPr>
        <w:t>освітнього</w:t>
      </w:r>
      <w:proofErr w:type="spellEnd"/>
      <w:r w:rsidRPr="005D5F10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val="ru-UA" w:eastAsia="ru-UA"/>
        </w:rPr>
        <w:t>середовища</w:t>
      </w:r>
      <w:proofErr w:type="spellEnd"/>
    </w:p>
    <w:p w14:paraId="2201DA9B" w14:textId="7FE9E8B2" w:rsidR="005D5F10" w:rsidRPr="005D5F10" w:rsidRDefault="005D5F10" w:rsidP="005D5F1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UA"/>
        </w:rPr>
        <w:t xml:space="preserve">   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Освітнє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середовище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має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бути не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лише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безпечним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а й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інформативним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цікавим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змістовним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стимулювати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когнітивний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емоційно-ціннісний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та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діяльнісно-поведінковий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розвиток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дітей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.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Сучасний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універсальний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дизайн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має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бути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орієнтованим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на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особистісний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розвиток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дитини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задля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реалізації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її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індивідуальної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освітньої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траєкторії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та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включати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: </w:t>
      </w:r>
    </w:p>
    <w:p w14:paraId="3C2C2BB3" w14:textId="77777777" w:rsidR="005D5F10" w:rsidRPr="005D5F10" w:rsidRDefault="005D5F10" w:rsidP="005D5F1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</w:pP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зонування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групового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простору на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гамірні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та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тихі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зони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облаштування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в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ньому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осередків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за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інтересами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. У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вікових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групах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має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бути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достатньо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простору для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організації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різних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видів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діяльності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та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вільної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гри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;</w:t>
      </w:r>
    </w:p>
    <w:p w14:paraId="71E30FF2" w14:textId="077995C4" w:rsidR="005D5F10" w:rsidRPr="005D5F10" w:rsidRDefault="005D5F10" w:rsidP="005D5F1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</w:pP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візуальне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оформлення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простору,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пов’язане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зі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світлинами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дітей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їхніми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мистецькими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роботами,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матеріалами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що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відповідають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тематиці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дня/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тижня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індивідуальним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інтересам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тощо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.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Практичну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значущість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мають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розробки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педагогів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щодо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облаштування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««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Стіни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,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що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говорять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»,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локації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«Диво-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рученята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», де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представлені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роботи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дітей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 за темами: «Коло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друзів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 xml:space="preserve">», «Родина» </w:t>
      </w:r>
      <w:proofErr w:type="spellStart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тощо</w:t>
      </w:r>
      <w:proofErr w:type="spellEnd"/>
      <w:r w:rsidRPr="005D5F10">
        <w:rPr>
          <w:rFonts w:ascii="Times New Roman" w:eastAsia="Times New Roman" w:hAnsi="Times New Roman" w:cs="Times New Roman"/>
          <w:color w:val="333333"/>
          <w:sz w:val="26"/>
          <w:szCs w:val="26"/>
          <w:lang w:val="ru-UA" w:eastAsia="ru-UA"/>
        </w:rPr>
        <w:t>.</w:t>
      </w:r>
    </w:p>
    <w:p w14:paraId="3DF88981" w14:textId="77777777" w:rsidR="002D67D1" w:rsidRPr="005D5F10" w:rsidRDefault="002D67D1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D5F1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Форми організації освітнього процесу</w:t>
      </w:r>
    </w:p>
    <w:p w14:paraId="02BFED0A" w14:textId="77777777" w:rsidR="002D67D1" w:rsidRPr="00ED754C" w:rsidRDefault="002D67D1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Набуття різних видів компетенцій дитиною дошкільного віку відбувається в різних видах діяльності (ігровій ― провідній для дітей дошкільного віку; руховій; природничій; предметній; образотворчій, музичній, театральній, літературній; сенсорно-пізнавальній і математичній; мовленнєвій; соціокультурній та інших) і вимагає практичного засвоєння дитиною системи елементарних (доступних) знань про себе та довкілля, моральних цінностей, уміння доречно застосовувати набуту інформацію. Організоване навчання проводиться у формі занять, починаючи з 3-го року життя. Протягом дня рівномірно розподіляються всі види активності за основними лініями розвитку залежно від бажань та інтересу дітей.</w:t>
      </w:r>
    </w:p>
    <w:p w14:paraId="17F53D93" w14:textId="77777777" w:rsidR="002D67D1" w:rsidRPr="00ED754C" w:rsidRDefault="002D67D1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Тривалість спеціально організованих фронтальних занять становить:</w:t>
      </w:r>
    </w:p>
    <w:p w14:paraId="3647F8F0" w14:textId="77777777" w:rsidR="002D67D1" w:rsidRPr="00ED754C" w:rsidRDefault="00ED754C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     - у </w:t>
      </w:r>
      <w:r w:rsidR="002D67D1"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групі</w:t>
      </w:r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молодшого дошкільного віку</w:t>
      </w:r>
      <w:r w:rsidR="002D67D1"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– не більше 15 хвилин;</w:t>
      </w:r>
    </w:p>
    <w:p w14:paraId="0225D314" w14:textId="77777777" w:rsidR="002D67D1" w:rsidRPr="00ED754C" w:rsidRDefault="00ED754C" w:rsidP="00ED754C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     - у</w:t>
      </w:r>
      <w:r w:rsidR="002D67D1"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групі </w:t>
      </w:r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старшого дошкільного віку –20 хвилин.</w:t>
      </w:r>
    </w:p>
    <w:p w14:paraId="001F491D" w14:textId="77777777" w:rsidR="002D67D1" w:rsidRPr="00ED754C" w:rsidRDefault="002D67D1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Тривалість перерв між заняттями – не менше 10  хвилин.</w:t>
      </w:r>
    </w:p>
    <w:p w14:paraId="4B447C68" w14:textId="77777777" w:rsidR="002D67D1" w:rsidRPr="00ED754C" w:rsidRDefault="002D67D1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Розподіл занять на тиждень в організованих видах діяльності укладається за змістовними освітніми лініями відповідно до наказу Міністерства освіти і науки України  20.04.2015 №446 «Про затвердження гранично допустимого навантаження на дитину у дошкільних навчальних закладах різних типів та форми власності». Кількість занять інваріантної складової повністю відповідає вимогам наказу.</w:t>
      </w:r>
    </w:p>
    <w:p w14:paraId="1D658C53" w14:textId="77777777" w:rsidR="00CD2AB4" w:rsidRPr="00106C43" w:rsidRDefault="002D67D1" w:rsidP="00106C43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ED754C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У освітньому процесі використовуються такі форми організації діяльності дітей: інтегровані, комплексні, індивідуальні, індивідуально-групові, групові заняття, а також міні-заняття упродовж</w:t>
      </w:r>
      <w:r w:rsidR="000A50C9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дня, гуртки за інтересами.</w:t>
      </w:r>
    </w:p>
    <w:p w14:paraId="5BC520F8" w14:textId="4B90E714" w:rsidR="00CD2AB4" w:rsidRDefault="00CD2AB4" w:rsidP="000A50C9">
      <w:pPr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</w:pPr>
    </w:p>
    <w:p w14:paraId="10FDD232" w14:textId="7475792A" w:rsidR="005D5F10" w:rsidRDefault="005D5F10" w:rsidP="000A50C9">
      <w:pPr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</w:pPr>
    </w:p>
    <w:p w14:paraId="59B63884" w14:textId="3EA30E53" w:rsidR="005D5F10" w:rsidRDefault="005D5F10" w:rsidP="000A50C9">
      <w:pPr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</w:pPr>
    </w:p>
    <w:p w14:paraId="10694EFC" w14:textId="77777777" w:rsidR="005D5F10" w:rsidRDefault="005D5F10" w:rsidP="000A50C9">
      <w:pPr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</w:pPr>
    </w:p>
    <w:p w14:paraId="348EBB9C" w14:textId="47CC775D" w:rsidR="000A50C9" w:rsidRPr="000A50C9" w:rsidRDefault="000A50C9" w:rsidP="000A50C9">
      <w:pPr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</w:pPr>
      <w:r w:rsidRPr="000A50C9"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  <w:lastRenderedPageBreak/>
        <w:t>Розклад занять групи мо</w:t>
      </w:r>
      <w:r w:rsidR="00414AFB"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  <w:t>лодшого дошкільного віку на 202</w:t>
      </w:r>
      <w:r w:rsidR="005D5F10"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  <w:t>2</w:t>
      </w:r>
      <w:r w:rsidR="00414AFB"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  <w:t>-202</w:t>
      </w:r>
      <w:r w:rsidR="005D5F10"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  <w:t>3</w:t>
      </w:r>
      <w:r w:rsidRPr="000A50C9"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  <w:t xml:space="preserve"> н. р.</w:t>
      </w:r>
    </w:p>
    <w:tbl>
      <w:tblPr>
        <w:tblStyle w:val="aa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3685"/>
        <w:gridCol w:w="4360"/>
      </w:tblGrid>
      <w:tr w:rsidR="000A50C9" w:rsidRPr="000A50C9" w14:paraId="78A7266C" w14:textId="77777777" w:rsidTr="00541B2A">
        <w:tc>
          <w:tcPr>
            <w:tcW w:w="2127" w:type="dxa"/>
          </w:tcPr>
          <w:p w14:paraId="62C030A1" w14:textId="77777777" w:rsidR="000A50C9" w:rsidRPr="000A50C9" w:rsidRDefault="000A50C9" w:rsidP="000A50C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A50C9">
              <w:rPr>
                <w:b/>
                <w:sz w:val="24"/>
                <w:szCs w:val="24"/>
              </w:rPr>
              <w:t>Дні</w:t>
            </w:r>
            <w:proofErr w:type="spellEnd"/>
            <w:r w:rsidRPr="000A50C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b/>
                <w:sz w:val="24"/>
                <w:szCs w:val="24"/>
              </w:rPr>
              <w:t>тижня</w:t>
            </w:r>
            <w:proofErr w:type="spellEnd"/>
          </w:p>
        </w:tc>
        <w:tc>
          <w:tcPr>
            <w:tcW w:w="3685" w:type="dxa"/>
          </w:tcPr>
          <w:p w14:paraId="02166BFB" w14:textId="77777777" w:rsidR="000A50C9" w:rsidRPr="000A50C9" w:rsidRDefault="000A50C9" w:rsidP="000A50C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A50C9">
              <w:rPr>
                <w:b/>
                <w:sz w:val="24"/>
                <w:szCs w:val="24"/>
              </w:rPr>
              <w:t>Фронтальні</w:t>
            </w:r>
            <w:proofErr w:type="spellEnd"/>
            <w:r w:rsidRPr="000A50C9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60" w:type="dxa"/>
          </w:tcPr>
          <w:p w14:paraId="31392758" w14:textId="77777777" w:rsidR="000A50C9" w:rsidRPr="000A50C9" w:rsidRDefault="000A50C9" w:rsidP="000A50C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A50C9">
              <w:rPr>
                <w:b/>
                <w:sz w:val="24"/>
                <w:szCs w:val="24"/>
              </w:rPr>
              <w:t>Підгрупові</w:t>
            </w:r>
            <w:proofErr w:type="spellEnd"/>
            <w:r w:rsidRPr="000A50C9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0A50C9" w:rsidRPr="000A50C9" w14:paraId="3A9EC5FD" w14:textId="77777777" w:rsidTr="000A50C9">
        <w:trPr>
          <w:trHeight w:val="470"/>
        </w:trPr>
        <w:tc>
          <w:tcPr>
            <w:tcW w:w="2127" w:type="dxa"/>
          </w:tcPr>
          <w:p w14:paraId="3F79EAB4" w14:textId="77777777" w:rsidR="000A50C9" w:rsidRPr="000A50C9" w:rsidRDefault="000A50C9" w:rsidP="000A50C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A50C9">
              <w:rPr>
                <w:b/>
                <w:sz w:val="24"/>
                <w:szCs w:val="24"/>
              </w:rPr>
              <w:t>Понеділок</w:t>
            </w:r>
            <w:proofErr w:type="spellEnd"/>
          </w:p>
        </w:tc>
        <w:tc>
          <w:tcPr>
            <w:tcW w:w="3685" w:type="dxa"/>
          </w:tcPr>
          <w:p w14:paraId="432DE3C4" w14:textId="77777777" w:rsidR="000A50C9" w:rsidRPr="000A50C9" w:rsidRDefault="000A50C9" w:rsidP="000A50C9">
            <w:pPr>
              <w:jc w:val="both"/>
              <w:rPr>
                <w:sz w:val="24"/>
                <w:szCs w:val="24"/>
              </w:rPr>
            </w:pPr>
            <w:proofErr w:type="spellStart"/>
            <w:r w:rsidRPr="000A50C9">
              <w:rPr>
                <w:sz w:val="24"/>
                <w:szCs w:val="24"/>
              </w:rPr>
              <w:t>Зростаємо</w:t>
            </w:r>
            <w:proofErr w:type="spellEnd"/>
            <w:r w:rsidRPr="000A50C9">
              <w:rPr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sz w:val="24"/>
                <w:szCs w:val="24"/>
              </w:rPr>
              <w:t>дужими</w:t>
            </w:r>
            <w:proofErr w:type="spellEnd"/>
          </w:p>
        </w:tc>
        <w:tc>
          <w:tcPr>
            <w:tcW w:w="4360" w:type="dxa"/>
          </w:tcPr>
          <w:p w14:paraId="5287B104" w14:textId="77777777" w:rsidR="000A50C9" w:rsidRPr="000A50C9" w:rsidRDefault="000A50C9" w:rsidP="000A50C9">
            <w:pPr>
              <w:jc w:val="both"/>
              <w:rPr>
                <w:sz w:val="24"/>
                <w:szCs w:val="24"/>
              </w:rPr>
            </w:pPr>
            <w:proofErr w:type="spellStart"/>
            <w:r w:rsidRPr="000A50C9">
              <w:rPr>
                <w:sz w:val="24"/>
                <w:szCs w:val="24"/>
              </w:rPr>
              <w:t>Художня</w:t>
            </w:r>
            <w:proofErr w:type="spellEnd"/>
            <w:r w:rsidRPr="000A50C9">
              <w:rPr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sz w:val="24"/>
                <w:szCs w:val="24"/>
              </w:rPr>
              <w:t>література</w:t>
            </w:r>
            <w:proofErr w:type="spellEnd"/>
          </w:p>
        </w:tc>
      </w:tr>
      <w:tr w:rsidR="000A50C9" w:rsidRPr="000A50C9" w14:paraId="09F048D9" w14:textId="77777777" w:rsidTr="000A50C9">
        <w:trPr>
          <w:trHeight w:val="703"/>
        </w:trPr>
        <w:tc>
          <w:tcPr>
            <w:tcW w:w="2127" w:type="dxa"/>
          </w:tcPr>
          <w:p w14:paraId="781E4516" w14:textId="77777777" w:rsidR="000A50C9" w:rsidRPr="000A50C9" w:rsidRDefault="000A50C9" w:rsidP="000A50C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A50C9">
              <w:rPr>
                <w:b/>
                <w:sz w:val="24"/>
                <w:szCs w:val="24"/>
              </w:rPr>
              <w:t>Вівторок</w:t>
            </w:r>
            <w:proofErr w:type="spellEnd"/>
          </w:p>
        </w:tc>
        <w:tc>
          <w:tcPr>
            <w:tcW w:w="3685" w:type="dxa"/>
          </w:tcPr>
          <w:p w14:paraId="3C4D5674" w14:textId="77777777" w:rsidR="000A50C9" w:rsidRPr="000A50C9" w:rsidRDefault="000A50C9" w:rsidP="000A50C9">
            <w:pPr>
              <w:rPr>
                <w:sz w:val="24"/>
                <w:szCs w:val="24"/>
              </w:rPr>
            </w:pPr>
            <w:r w:rsidRPr="000A50C9">
              <w:rPr>
                <w:sz w:val="24"/>
                <w:szCs w:val="24"/>
              </w:rPr>
              <w:t xml:space="preserve">Мова </w:t>
            </w:r>
            <w:proofErr w:type="spellStart"/>
            <w:r w:rsidRPr="000A50C9">
              <w:rPr>
                <w:sz w:val="24"/>
                <w:szCs w:val="24"/>
              </w:rPr>
              <w:t>рідна</w:t>
            </w:r>
            <w:proofErr w:type="spellEnd"/>
            <w:r w:rsidRPr="000A50C9">
              <w:rPr>
                <w:sz w:val="24"/>
                <w:szCs w:val="24"/>
              </w:rPr>
              <w:t xml:space="preserve">, слово </w:t>
            </w:r>
            <w:proofErr w:type="spellStart"/>
            <w:r w:rsidRPr="000A50C9">
              <w:rPr>
                <w:sz w:val="24"/>
                <w:szCs w:val="24"/>
              </w:rPr>
              <w:t>рідне</w:t>
            </w:r>
            <w:proofErr w:type="spellEnd"/>
            <w:r w:rsidRPr="000A50C9">
              <w:rPr>
                <w:sz w:val="24"/>
                <w:szCs w:val="24"/>
              </w:rPr>
              <w:t xml:space="preserve"> (</w:t>
            </w:r>
            <w:proofErr w:type="spellStart"/>
            <w:r w:rsidRPr="000A50C9">
              <w:rPr>
                <w:sz w:val="24"/>
                <w:szCs w:val="24"/>
              </w:rPr>
              <w:t>зв’язне</w:t>
            </w:r>
            <w:proofErr w:type="spellEnd"/>
            <w:r w:rsidRPr="000A50C9">
              <w:rPr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sz w:val="24"/>
                <w:szCs w:val="24"/>
              </w:rPr>
              <w:t>мовлення</w:t>
            </w:r>
            <w:proofErr w:type="spellEnd"/>
            <w:r w:rsidRPr="000A50C9">
              <w:rPr>
                <w:sz w:val="24"/>
                <w:szCs w:val="24"/>
              </w:rPr>
              <w:t>)</w:t>
            </w:r>
          </w:p>
        </w:tc>
        <w:tc>
          <w:tcPr>
            <w:tcW w:w="4360" w:type="dxa"/>
          </w:tcPr>
          <w:p w14:paraId="7DFA648C" w14:textId="77777777" w:rsidR="000A50C9" w:rsidRPr="000A50C9" w:rsidRDefault="000A50C9" w:rsidP="000A50C9">
            <w:pPr>
              <w:rPr>
                <w:sz w:val="24"/>
                <w:szCs w:val="24"/>
              </w:rPr>
            </w:pPr>
            <w:proofErr w:type="spellStart"/>
            <w:r w:rsidRPr="000A50C9">
              <w:rPr>
                <w:sz w:val="24"/>
                <w:szCs w:val="24"/>
              </w:rPr>
              <w:t>Чарівні</w:t>
            </w:r>
            <w:proofErr w:type="spellEnd"/>
            <w:r w:rsidRPr="000A50C9">
              <w:rPr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sz w:val="24"/>
                <w:szCs w:val="24"/>
              </w:rPr>
              <w:t>фарби</w:t>
            </w:r>
            <w:proofErr w:type="spellEnd"/>
            <w:r w:rsidRPr="000A50C9">
              <w:rPr>
                <w:sz w:val="24"/>
                <w:szCs w:val="24"/>
              </w:rPr>
              <w:t xml:space="preserve"> і </w:t>
            </w:r>
            <w:proofErr w:type="spellStart"/>
            <w:r w:rsidRPr="000A50C9">
              <w:rPr>
                <w:sz w:val="24"/>
                <w:szCs w:val="24"/>
              </w:rPr>
              <w:t>талановиті</w:t>
            </w:r>
            <w:proofErr w:type="spellEnd"/>
            <w:r w:rsidRPr="000A50C9">
              <w:rPr>
                <w:sz w:val="24"/>
                <w:szCs w:val="24"/>
              </w:rPr>
              <w:t xml:space="preserve"> пальчики (</w:t>
            </w:r>
            <w:proofErr w:type="spellStart"/>
            <w:r w:rsidRPr="000A50C9">
              <w:rPr>
                <w:sz w:val="24"/>
                <w:szCs w:val="24"/>
              </w:rPr>
              <w:t>малювання</w:t>
            </w:r>
            <w:proofErr w:type="spellEnd"/>
            <w:r w:rsidRPr="000A50C9">
              <w:rPr>
                <w:sz w:val="24"/>
                <w:szCs w:val="24"/>
              </w:rPr>
              <w:t>)</w:t>
            </w:r>
          </w:p>
        </w:tc>
      </w:tr>
      <w:tr w:rsidR="000A50C9" w:rsidRPr="000A50C9" w14:paraId="501D73FD" w14:textId="77777777" w:rsidTr="000A50C9">
        <w:trPr>
          <w:trHeight w:val="982"/>
        </w:trPr>
        <w:tc>
          <w:tcPr>
            <w:tcW w:w="2127" w:type="dxa"/>
          </w:tcPr>
          <w:p w14:paraId="62275537" w14:textId="77777777" w:rsidR="000A50C9" w:rsidRPr="000A50C9" w:rsidRDefault="000A50C9" w:rsidP="000A50C9">
            <w:pPr>
              <w:jc w:val="center"/>
              <w:rPr>
                <w:b/>
                <w:sz w:val="24"/>
                <w:szCs w:val="24"/>
              </w:rPr>
            </w:pPr>
            <w:r w:rsidRPr="000A50C9">
              <w:rPr>
                <w:b/>
                <w:sz w:val="24"/>
                <w:szCs w:val="24"/>
              </w:rPr>
              <w:t>Середа</w:t>
            </w:r>
          </w:p>
        </w:tc>
        <w:tc>
          <w:tcPr>
            <w:tcW w:w="3685" w:type="dxa"/>
          </w:tcPr>
          <w:p w14:paraId="19FD1B84" w14:textId="77777777" w:rsidR="000A50C9" w:rsidRPr="000A50C9" w:rsidRDefault="000A50C9" w:rsidP="000A50C9">
            <w:pPr>
              <w:jc w:val="both"/>
              <w:rPr>
                <w:sz w:val="24"/>
                <w:szCs w:val="24"/>
              </w:rPr>
            </w:pPr>
            <w:proofErr w:type="spellStart"/>
            <w:r w:rsidRPr="000A50C9">
              <w:rPr>
                <w:sz w:val="24"/>
                <w:szCs w:val="24"/>
              </w:rPr>
              <w:t>Зростаємо</w:t>
            </w:r>
            <w:proofErr w:type="spellEnd"/>
            <w:r w:rsidRPr="000A50C9">
              <w:rPr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sz w:val="24"/>
                <w:szCs w:val="24"/>
              </w:rPr>
              <w:t>дужими</w:t>
            </w:r>
            <w:proofErr w:type="spellEnd"/>
          </w:p>
          <w:p w14:paraId="1E154616" w14:textId="77777777" w:rsidR="000A50C9" w:rsidRPr="000A50C9" w:rsidRDefault="000A50C9" w:rsidP="000A50C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60" w:type="dxa"/>
          </w:tcPr>
          <w:p w14:paraId="312E7723" w14:textId="77777777" w:rsidR="000A50C9" w:rsidRPr="000A50C9" w:rsidRDefault="000A50C9" w:rsidP="000A50C9">
            <w:pPr>
              <w:jc w:val="both"/>
              <w:rPr>
                <w:sz w:val="24"/>
                <w:szCs w:val="24"/>
              </w:rPr>
            </w:pPr>
            <w:r w:rsidRPr="000A50C9">
              <w:rPr>
                <w:sz w:val="24"/>
                <w:szCs w:val="24"/>
              </w:rPr>
              <w:t xml:space="preserve">Математичка </w:t>
            </w:r>
            <w:proofErr w:type="spellStart"/>
            <w:r w:rsidRPr="000A50C9">
              <w:rPr>
                <w:sz w:val="24"/>
                <w:szCs w:val="24"/>
              </w:rPr>
              <w:t>скарбничка</w:t>
            </w:r>
            <w:proofErr w:type="spellEnd"/>
            <w:r w:rsidRPr="000A50C9">
              <w:rPr>
                <w:sz w:val="24"/>
                <w:szCs w:val="24"/>
              </w:rPr>
              <w:t xml:space="preserve"> (</w:t>
            </w:r>
            <w:proofErr w:type="spellStart"/>
            <w:r w:rsidRPr="000A50C9">
              <w:rPr>
                <w:sz w:val="24"/>
                <w:szCs w:val="24"/>
              </w:rPr>
              <w:t>двічі</w:t>
            </w:r>
            <w:proofErr w:type="spellEnd"/>
            <w:r w:rsidRPr="000A50C9">
              <w:rPr>
                <w:sz w:val="24"/>
                <w:szCs w:val="24"/>
              </w:rPr>
              <w:t xml:space="preserve"> на </w:t>
            </w:r>
            <w:proofErr w:type="spellStart"/>
            <w:r w:rsidRPr="000A50C9">
              <w:rPr>
                <w:sz w:val="24"/>
                <w:szCs w:val="24"/>
              </w:rPr>
              <w:t>місяць</w:t>
            </w:r>
            <w:proofErr w:type="spellEnd"/>
            <w:r w:rsidRPr="000A50C9">
              <w:rPr>
                <w:sz w:val="24"/>
                <w:szCs w:val="24"/>
              </w:rPr>
              <w:t>)</w:t>
            </w:r>
          </w:p>
          <w:p w14:paraId="5E9D3595" w14:textId="77777777" w:rsidR="000A50C9" w:rsidRPr="000A50C9" w:rsidRDefault="000A50C9" w:rsidP="000A50C9">
            <w:pPr>
              <w:jc w:val="both"/>
              <w:rPr>
                <w:sz w:val="24"/>
                <w:szCs w:val="24"/>
              </w:rPr>
            </w:pPr>
            <w:proofErr w:type="spellStart"/>
            <w:r w:rsidRPr="000A50C9">
              <w:rPr>
                <w:sz w:val="24"/>
                <w:szCs w:val="24"/>
              </w:rPr>
              <w:t>Музична</w:t>
            </w:r>
            <w:proofErr w:type="spellEnd"/>
            <w:r w:rsidRPr="000A50C9">
              <w:rPr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sz w:val="24"/>
                <w:szCs w:val="24"/>
              </w:rPr>
              <w:t>скарбничка</w:t>
            </w:r>
            <w:proofErr w:type="spellEnd"/>
          </w:p>
        </w:tc>
      </w:tr>
      <w:tr w:rsidR="000A50C9" w:rsidRPr="000A50C9" w14:paraId="546912B4" w14:textId="77777777" w:rsidTr="000A50C9">
        <w:trPr>
          <w:trHeight w:val="996"/>
        </w:trPr>
        <w:tc>
          <w:tcPr>
            <w:tcW w:w="2127" w:type="dxa"/>
          </w:tcPr>
          <w:p w14:paraId="14F7891B" w14:textId="77777777" w:rsidR="000A50C9" w:rsidRPr="000A50C9" w:rsidRDefault="000A50C9" w:rsidP="000A50C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A50C9">
              <w:rPr>
                <w:b/>
                <w:sz w:val="24"/>
                <w:szCs w:val="24"/>
              </w:rPr>
              <w:t>Четвер</w:t>
            </w:r>
            <w:proofErr w:type="spellEnd"/>
          </w:p>
        </w:tc>
        <w:tc>
          <w:tcPr>
            <w:tcW w:w="3685" w:type="dxa"/>
          </w:tcPr>
          <w:p w14:paraId="77537C44" w14:textId="77777777" w:rsidR="000A50C9" w:rsidRPr="000A50C9" w:rsidRDefault="000A50C9" w:rsidP="000A50C9">
            <w:pPr>
              <w:jc w:val="both"/>
              <w:rPr>
                <w:sz w:val="24"/>
                <w:szCs w:val="24"/>
              </w:rPr>
            </w:pPr>
            <w:proofErr w:type="spellStart"/>
            <w:r w:rsidRPr="000A50C9">
              <w:rPr>
                <w:sz w:val="24"/>
                <w:szCs w:val="24"/>
              </w:rPr>
              <w:t>Музична</w:t>
            </w:r>
            <w:proofErr w:type="spellEnd"/>
            <w:r w:rsidRPr="000A50C9">
              <w:rPr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sz w:val="24"/>
                <w:szCs w:val="24"/>
              </w:rPr>
              <w:t>скарбничка</w:t>
            </w:r>
            <w:proofErr w:type="spellEnd"/>
          </w:p>
        </w:tc>
        <w:tc>
          <w:tcPr>
            <w:tcW w:w="4360" w:type="dxa"/>
          </w:tcPr>
          <w:p w14:paraId="58D32407" w14:textId="77777777" w:rsidR="000A50C9" w:rsidRPr="000A50C9" w:rsidRDefault="000A50C9" w:rsidP="000A50C9">
            <w:pPr>
              <w:rPr>
                <w:sz w:val="24"/>
                <w:szCs w:val="24"/>
              </w:rPr>
            </w:pPr>
            <w:proofErr w:type="spellStart"/>
            <w:r w:rsidRPr="000A50C9">
              <w:rPr>
                <w:sz w:val="24"/>
                <w:szCs w:val="24"/>
              </w:rPr>
              <w:t>Чарівні</w:t>
            </w:r>
            <w:proofErr w:type="spellEnd"/>
            <w:r w:rsidRPr="000A50C9">
              <w:rPr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sz w:val="24"/>
                <w:szCs w:val="24"/>
              </w:rPr>
              <w:t>фарби</w:t>
            </w:r>
            <w:proofErr w:type="spellEnd"/>
            <w:r w:rsidRPr="000A50C9">
              <w:rPr>
                <w:sz w:val="24"/>
                <w:szCs w:val="24"/>
              </w:rPr>
              <w:t xml:space="preserve"> і </w:t>
            </w:r>
            <w:proofErr w:type="spellStart"/>
            <w:r w:rsidRPr="000A50C9">
              <w:rPr>
                <w:sz w:val="24"/>
                <w:szCs w:val="24"/>
              </w:rPr>
              <w:t>талановиті</w:t>
            </w:r>
            <w:proofErr w:type="spellEnd"/>
            <w:r w:rsidRPr="000A50C9">
              <w:rPr>
                <w:sz w:val="24"/>
                <w:szCs w:val="24"/>
              </w:rPr>
              <w:t xml:space="preserve"> пальчики:</w:t>
            </w:r>
          </w:p>
          <w:p w14:paraId="371A0CF7" w14:textId="77777777" w:rsidR="000A50C9" w:rsidRPr="000A50C9" w:rsidRDefault="000A50C9" w:rsidP="000A50C9">
            <w:pPr>
              <w:rPr>
                <w:sz w:val="24"/>
                <w:szCs w:val="24"/>
              </w:rPr>
            </w:pPr>
            <w:proofErr w:type="spellStart"/>
            <w:r w:rsidRPr="000A50C9">
              <w:rPr>
                <w:sz w:val="24"/>
                <w:szCs w:val="24"/>
              </w:rPr>
              <w:t>ліплення</w:t>
            </w:r>
            <w:proofErr w:type="spellEnd"/>
            <w:r w:rsidRPr="000A50C9">
              <w:rPr>
                <w:sz w:val="24"/>
                <w:szCs w:val="24"/>
              </w:rPr>
              <w:t xml:space="preserve"> – </w:t>
            </w:r>
            <w:proofErr w:type="spellStart"/>
            <w:r w:rsidRPr="000A50C9">
              <w:rPr>
                <w:sz w:val="24"/>
                <w:szCs w:val="24"/>
              </w:rPr>
              <w:t>двічі</w:t>
            </w:r>
            <w:proofErr w:type="spellEnd"/>
            <w:r w:rsidRPr="000A50C9">
              <w:rPr>
                <w:sz w:val="24"/>
                <w:szCs w:val="24"/>
              </w:rPr>
              <w:t xml:space="preserve"> на </w:t>
            </w:r>
            <w:proofErr w:type="spellStart"/>
            <w:r w:rsidRPr="000A50C9">
              <w:rPr>
                <w:sz w:val="24"/>
                <w:szCs w:val="24"/>
              </w:rPr>
              <w:t>місяць</w:t>
            </w:r>
            <w:proofErr w:type="spellEnd"/>
          </w:p>
          <w:p w14:paraId="7D703332" w14:textId="77777777" w:rsidR="000A50C9" w:rsidRPr="000A50C9" w:rsidRDefault="000A50C9" w:rsidP="000A50C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аплікація</w:t>
            </w:r>
            <w:proofErr w:type="spellEnd"/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двічі</w:t>
            </w:r>
            <w:proofErr w:type="spellEnd"/>
            <w:r>
              <w:rPr>
                <w:sz w:val="24"/>
                <w:szCs w:val="24"/>
              </w:rPr>
              <w:t xml:space="preserve"> на </w:t>
            </w:r>
            <w:proofErr w:type="spellStart"/>
            <w:r>
              <w:rPr>
                <w:sz w:val="24"/>
                <w:szCs w:val="24"/>
              </w:rPr>
              <w:t>місяць</w:t>
            </w:r>
            <w:proofErr w:type="spellEnd"/>
          </w:p>
        </w:tc>
      </w:tr>
      <w:tr w:rsidR="000A50C9" w:rsidRPr="000A50C9" w14:paraId="1BF3E97B" w14:textId="77777777" w:rsidTr="000A50C9">
        <w:trPr>
          <w:trHeight w:val="1266"/>
        </w:trPr>
        <w:tc>
          <w:tcPr>
            <w:tcW w:w="2127" w:type="dxa"/>
            <w:tcBorders>
              <w:top w:val="single" w:sz="4" w:space="0" w:color="auto"/>
            </w:tcBorders>
          </w:tcPr>
          <w:p w14:paraId="5DFF61E0" w14:textId="77777777" w:rsidR="000A50C9" w:rsidRPr="000A50C9" w:rsidRDefault="000A50C9" w:rsidP="000A50C9">
            <w:pPr>
              <w:jc w:val="center"/>
              <w:rPr>
                <w:b/>
                <w:sz w:val="24"/>
                <w:szCs w:val="24"/>
              </w:rPr>
            </w:pPr>
            <w:r w:rsidRPr="000A50C9">
              <w:rPr>
                <w:b/>
                <w:sz w:val="24"/>
                <w:szCs w:val="24"/>
              </w:rPr>
              <w:t>П</w:t>
            </w:r>
            <w:r w:rsidRPr="000A50C9">
              <w:rPr>
                <w:b/>
                <w:sz w:val="24"/>
                <w:szCs w:val="24"/>
                <w:lang w:val="en-US"/>
              </w:rPr>
              <w:t>’</w:t>
            </w:r>
            <w:proofErr w:type="spellStart"/>
            <w:r w:rsidRPr="000A50C9">
              <w:rPr>
                <w:b/>
                <w:sz w:val="24"/>
                <w:szCs w:val="24"/>
              </w:rPr>
              <w:t>ятниця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295AAA17" w14:textId="77777777" w:rsidR="000A50C9" w:rsidRPr="000A50C9" w:rsidRDefault="000A50C9" w:rsidP="000A50C9">
            <w:pPr>
              <w:rPr>
                <w:sz w:val="24"/>
                <w:szCs w:val="24"/>
              </w:rPr>
            </w:pPr>
            <w:proofErr w:type="spellStart"/>
            <w:r w:rsidRPr="000A50C9">
              <w:rPr>
                <w:sz w:val="24"/>
                <w:szCs w:val="24"/>
              </w:rPr>
              <w:t>Дитина</w:t>
            </w:r>
            <w:proofErr w:type="spellEnd"/>
            <w:r w:rsidRPr="000A50C9">
              <w:rPr>
                <w:sz w:val="24"/>
                <w:szCs w:val="24"/>
              </w:rPr>
              <w:t xml:space="preserve"> в </w:t>
            </w:r>
            <w:proofErr w:type="spellStart"/>
            <w:r w:rsidRPr="000A50C9">
              <w:rPr>
                <w:sz w:val="24"/>
                <w:szCs w:val="24"/>
              </w:rPr>
              <w:t>довкіллі</w:t>
            </w:r>
            <w:proofErr w:type="spellEnd"/>
            <w:r w:rsidRPr="000A50C9">
              <w:rPr>
                <w:sz w:val="24"/>
                <w:szCs w:val="24"/>
              </w:rPr>
              <w:t xml:space="preserve"> </w:t>
            </w:r>
          </w:p>
          <w:p w14:paraId="163BF46C" w14:textId="77777777" w:rsidR="000A50C9" w:rsidRPr="000A50C9" w:rsidRDefault="000A50C9" w:rsidP="000A50C9">
            <w:pPr>
              <w:rPr>
                <w:sz w:val="24"/>
                <w:szCs w:val="24"/>
              </w:rPr>
            </w:pPr>
            <w:r w:rsidRPr="000A50C9">
              <w:rPr>
                <w:sz w:val="24"/>
                <w:szCs w:val="24"/>
              </w:rPr>
              <w:t xml:space="preserve">– </w:t>
            </w:r>
            <w:proofErr w:type="spellStart"/>
            <w:r w:rsidRPr="000A50C9">
              <w:rPr>
                <w:sz w:val="24"/>
                <w:szCs w:val="24"/>
              </w:rPr>
              <w:t>двічі</w:t>
            </w:r>
            <w:proofErr w:type="spellEnd"/>
            <w:r w:rsidRPr="000A50C9">
              <w:rPr>
                <w:sz w:val="24"/>
                <w:szCs w:val="24"/>
              </w:rPr>
              <w:t xml:space="preserve"> на </w:t>
            </w:r>
            <w:proofErr w:type="spellStart"/>
            <w:r w:rsidRPr="000A50C9">
              <w:rPr>
                <w:sz w:val="24"/>
                <w:szCs w:val="24"/>
              </w:rPr>
              <w:t>місяць</w:t>
            </w:r>
            <w:proofErr w:type="spellEnd"/>
          </w:p>
          <w:p w14:paraId="151C9254" w14:textId="77777777" w:rsidR="000A50C9" w:rsidRPr="000A50C9" w:rsidRDefault="000A50C9" w:rsidP="000A50C9">
            <w:pPr>
              <w:rPr>
                <w:sz w:val="24"/>
                <w:szCs w:val="24"/>
              </w:rPr>
            </w:pPr>
            <w:proofErr w:type="spellStart"/>
            <w:r w:rsidRPr="000A50C9">
              <w:rPr>
                <w:sz w:val="24"/>
                <w:szCs w:val="24"/>
              </w:rPr>
              <w:t>Віконечко</w:t>
            </w:r>
            <w:proofErr w:type="spellEnd"/>
            <w:r w:rsidRPr="000A50C9">
              <w:rPr>
                <w:sz w:val="24"/>
                <w:szCs w:val="24"/>
              </w:rPr>
              <w:t xml:space="preserve"> в природу – </w:t>
            </w:r>
            <w:proofErr w:type="spellStart"/>
            <w:r w:rsidRPr="000A50C9">
              <w:rPr>
                <w:sz w:val="24"/>
                <w:szCs w:val="24"/>
              </w:rPr>
              <w:t>двічі</w:t>
            </w:r>
            <w:proofErr w:type="spellEnd"/>
            <w:r w:rsidRPr="000A50C9">
              <w:rPr>
                <w:sz w:val="24"/>
                <w:szCs w:val="24"/>
              </w:rPr>
              <w:t xml:space="preserve"> на </w:t>
            </w:r>
            <w:proofErr w:type="spellStart"/>
            <w:r w:rsidRPr="000A50C9">
              <w:rPr>
                <w:sz w:val="24"/>
                <w:szCs w:val="24"/>
              </w:rPr>
              <w:t>місяць</w:t>
            </w:r>
            <w:proofErr w:type="spellEnd"/>
          </w:p>
          <w:p w14:paraId="042651BF" w14:textId="77777777" w:rsidR="000A50C9" w:rsidRPr="000A50C9" w:rsidRDefault="000A50C9" w:rsidP="000A50C9">
            <w:pPr>
              <w:rPr>
                <w:sz w:val="24"/>
                <w:szCs w:val="24"/>
              </w:rPr>
            </w:pPr>
          </w:p>
        </w:tc>
        <w:tc>
          <w:tcPr>
            <w:tcW w:w="4360" w:type="dxa"/>
            <w:tcBorders>
              <w:top w:val="single" w:sz="4" w:space="0" w:color="auto"/>
            </w:tcBorders>
          </w:tcPr>
          <w:p w14:paraId="4D1ACCD3" w14:textId="77777777" w:rsidR="000A50C9" w:rsidRPr="000A50C9" w:rsidRDefault="000A50C9" w:rsidP="000A50C9">
            <w:pPr>
              <w:jc w:val="both"/>
              <w:rPr>
                <w:sz w:val="24"/>
                <w:szCs w:val="24"/>
              </w:rPr>
            </w:pPr>
            <w:proofErr w:type="spellStart"/>
            <w:r w:rsidRPr="000A50C9">
              <w:rPr>
                <w:sz w:val="24"/>
                <w:szCs w:val="24"/>
              </w:rPr>
              <w:t>Граючись</w:t>
            </w:r>
            <w:proofErr w:type="spellEnd"/>
            <w:r w:rsidRPr="000A50C9">
              <w:rPr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sz w:val="24"/>
                <w:szCs w:val="24"/>
              </w:rPr>
              <w:t>зростаємо</w:t>
            </w:r>
            <w:proofErr w:type="spellEnd"/>
          </w:p>
          <w:p w14:paraId="18309C96" w14:textId="77777777" w:rsidR="000A50C9" w:rsidRPr="000A50C9" w:rsidRDefault="000A50C9" w:rsidP="000A50C9">
            <w:pPr>
              <w:jc w:val="both"/>
              <w:rPr>
                <w:sz w:val="24"/>
                <w:szCs w:val="24"/>
              </w:rPr>
            </w:pPr>
            <w:r w:rsidRPr="000A50C9">
              <w:rPr>
                <w:sz w:val="24"/>
                <w:szCs w:val="24"/>
              </w:rPr>
              <w:t>(конструктивно-</w:t>
            </w:r>
            <w:proofErr w:type="spellStart"/>
            <w:r w:rsidRPr="000A50C9">
              <w:rPr>
                <w:sz w:val="24"/>
                <w:szCs w:val="24"/>
              </w:rPr>
              <w:t>будівельні</w:t>
            </w:r>
            <w:proofErr w:type="spellEnd"/>
            <w:r w:rsidRPr="000A50C9">
              <w:rPr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sz w:val="24"/>
                <w:szCs w:val="24"/>
              </w:rPr>
              <w:t>ігри</w:t>
            </w:r>
            <w:proofErr w:type="spellEnd"/>
            <w:r w:rsidRPr="000A50C9">
              <w:rPr>
                <w:sz w:val="24"/>
                <w:szCs w:val="24"/>
              </w:rPr>
              <w:t>)</w:t>
            </w:r>
          </w:p>
        </w:tc>
      </w:tr>
    </w:tbl>
    <w:p w14:paraId="7750D5FE" w14:textId="77777777" w:rsidR="00CD2AB4" w:rsidRDefault="00CD2AB4" w:rsidP="000A50C9">
      <w:pPr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</w:pPr>
    </w:p>
    <w:p w14:paraId="732E67F5" w14:textId="50818C1F" w:rsidR="000A50C9" w:rsidRPr="000A50C9" w:rsidRDefault="000A50C9" w:rsidP="000A50C9">
      <w:pPr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</w:pPr>
      <w:r w:rsidRPr="000A50C9"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  <w:t>Розклад занять групи с</w:t>
      </w:r>
      <w:r w:rsidR="00106C43"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  <w:t>таршого дошкільного віку на 20</w:t>
      </w:r>
      <w:r w:rsidR="005D5F10"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  <w:t>22</w:t>
      </w:r>
      <w:r w:rsidR="00106C43"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  <w:t>-202</w:t>
      </w:r>
      <w:r w:rsidR="005D5F10"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  <w:t>3</w:t>
      </w:r>
      <w:r w:rsidRPr="000A50C9">
        <w:rPr>
          <w:rFonts w:ascii="Times New Roman" w:eastAsiaTheme="minorHAnsi" w:hAnsi="Times New Roman" w:cs="Times New Roman"/>
          <w:b/>
          <w:i/>
          <w:sz w:val="24"/>
          <w:szCs w:val="24"/>
          <w:u w:val="single"/>
          <w:lang w:eastAsia="en-US"/>
        </w:rPr>
        <w:t xml:space="preserve"> н. р.</w:t>
      </w:r>
    </w:p>
    <w:tbl>
      <w:tblPr>
        <w:tblStyle w:val="aa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2269"/>
        <w:gridCol w:w="3260"/>
        <w:gridCol w:w="4360"/>
      </w:tblGrid>
      <w:tr w:rsidR="000A50C9" w:rsidRPr="000A50C9" w14:paraId="59A29B54" w14:textId="77777777" w:rsidTr="00541B2A">
        <w:tc>
          <w:tcPr>
            <w:tcW w:w="2269" w:type="dxa"/>
          </w:tcPr>
          <w:p w14:paraId="5657176A" w14:textId="77777777" w:rsidR="000A50C9" w:rsidRPr="000A50C9" w:rsidRDefault="000A50C9" w:rsidP="000A5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b/>
                <w:sz w:val="24"/>
                <w:szCs w:val="24"/>
              </w:rPr>
              <w:t>Дні</w:t>
            </w:r>
            <w:proofErr w:type="spellEnd"/>
            <w:r w:rsidRPr="000A50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rFonts w:ascii="Times New Roman" w:hAnsi="Times New Roman" w:cs="Times New Roman"/>
                <w:b/>
                <w:sz w:val="24"/>
                <w:szCs w:val="24"/>
              </w:rPr>
              <w:t>тижня</w:t>
            </w:r>
            <w:proofErr w:type="spellEnd"/>
          </w:p>
        </w:tc>
        <w:tc>
          <w:tcPr>
            <w:tcW w:w="3260" w:type="dxa"/>
          </w:tcPr>
          <w:p w14:paraId="662A2F9F" w14:textId="77777777" w:rsidR="000A50C9" w:rsidRPr="000A50C9" w:rsidRDefault="000A50C9" w:rsidP="000A5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b/>
                <w:sz w:val="24"/>
                <w:szCs w:val="24"/>
              </w:rPr>
              <w:t>Фронтальні</w:t>
            </w:r>
            <w:proofErr w:type="spellEnd"/>
            <w:r w:rsidRPr="000A50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360" w:type="dxa"/>
          </w:tcPr>
          <w:p w14:paraId="7B71D919" w14:textId="77777777" w:rsidR="000A50C9" w:rsidRPr="000A50C9" w:rsidRDefault="000A50C9" w:rsidP="000A5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b/>
                <w:sz w:val="24"/>
                <w:szCs w:val="24"/>
              </w:rPr>
              <w:t>Підгрупові</w:t>
            </w:r>
            <w:proofErr w:type="spellEnd"/>
            <w:r w:rsidRPr="000A50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0A50C9" w:rsidRPr="000A50C9" w14:paraId="2FB4222F" w14:textId="77777777" w:rsidTr="00541B2A">
        <w:trPr>
          <w:trHeight w:val="374"/>
        </w:trPr>
        <w:tc>
          <w:tcPr>
            <w:tcW w:w="2269" w:type="dxa"/>
            <w:vMerge w:val="restart"/>
          </w:tcPr>
          <w:p w14:paraId="4E2DBA1C" w14:textId="77777777" w:rsidR="000A50C9" w:rsidRPr="000A50C9" w:rsidRDefault="000A50C9" w:rsidP="000A5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b/>
                <w:sz w:val="24"/>
                <w:szCs w:val="24"/>
              </w:rPr>
              <w:t>Понеділок</w:t>
            </w:r>
            <w:proofErr w:type="spellEnd"/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4B49A0C8" w14:textId="77777777" w:rsidR="000A50C9" w:rsidRPr="000A50C9" w:rsidRDefault="000A50C9" w:rsidP="000A5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Зростаємо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дужими</w:t>
            </w:r>
            <w:proofErr w:type="spellEnd"/>
          </w:p>
        </w:tc>
        <w:tc>
          <w:tcPr>
            <w:tcW w:w="4360" w:type="dxa"/>
            <w:vMerge w:val="restart"/>
          </w:tcPr>
          <w:p w14:paraId="62AA05FA" w14:textId="77777777" w:rsidR="000A50C9" w:rsidRPr="000A50C9" w:rsidRDefault="000A50C9" w:rsidP="000A5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Художня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література</w:t>
            </w:r>
            <w:proofErr w:type="spellEnd"/>
          </w:p>
        </w:tc>
      </w:tr>
      <w:tr w:rsidR="000A50C9" w:rsidRPr="000A50C9" w14:paraId="1BF4AC42" w14:textId="77777777" w:rsidTr="00541B2A">
        <w:trPr>
          <w:trHeight w:val="457"/>
        </w:trPr>
        <w:tc>
          <w:tcPr>
            <w:tcW w:w="2269" w:type="dxa"/>
            <w:vMerge/>
          </w:tcPr>
          <w:p w14:paraId="2C90412A" w14:textId="77777777" w:rsidR="000A50C9" w:rsidRPr="000A50C9" w:rsidRDefault="000A50C9" w:rsidP="000A5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3520A4CD" w14:textId="77777777" w:rsidR="000A50C9" w:rsidRPr="000A50C9" w:rsidRDefault="000A50C9" w:rsidP="000A5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Дитина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довкіллі</w:t>
            </w:r>
            <w:proofErr w:type="spellEnd"/>
          </w:p>
        </w:tc>
        <w:tc>
          <w:tcPr>
            <w:tcW w:w="4360" w:type="dxa"/>
            <w:vMerge/>
          </w:tcPr>
          <w:p w14:paraId="405F1D52" w14:textId="77777777" w:rsidR="000A50C9" w:rsidRPr="000A50C9" w:rsidRDefault="000A50C9" w:rsidP="000A5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0C9" w:rsidRPr="000A50C9" w14:paraId="3A14B386" w14:textId="77777777" w:rsidTr="00541B2A">
        <w:trPr>
          <w:trHeight w:val="402"/>
        </w:trPr>
        <w:tc>
          <w:tcPr>
            <w:tcW w:w="2269" w:type="dxa"/>
            <w:vMerge w:val="restart"/>
          </w:tcPr>
          <w:p w14:paraId="14810ECF" w14:textId="77777777" w:rsidR="000A50C9" w:rsidRPr="000A50C9" w:rsidRDefault="000A50C9" w:rsidP="000A5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b/>
                <w:sz w:val="24"/>
                <w:szCs w:val="24"/>
              </w:rPr>
              <w:t>Вівторок</w:t>
            </w:r>
            <w:proofErr w:type="spellEnd"/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621E2D5" w14:textId="77777777" w:rsidR="000A50C9" w:rsidRPr="000A50C9" w:rsidRDefault="000A50C9" w:rsidP="000A5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Музична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скарбничка</w:t>
            </w:r>
            <w:proofErr w:type="spellEnd"/>
          </w:p>
        </w:tc>
        <w:tc>
          <w:tcPr>
            <w:tcW w:w="4360" w:type="dxa"/>
            <w:vMerge w:val="restart"/>
          </w:tcPr>
          <w:p w14:paraId="4D07D1BB" w14:textId="77777777" w:rsidR="000A50C9" w:rsidRPr="000A50C9" w:rsidRDefault="000A50C9" w:rsidP="000A50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05D04B" w14:textId="77777777" w:rsidR="000A50C9" w:rsidRPr="000A50C9" w:rsidRDefault="000A50C9" w:rsidP="000A5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Чарівні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фарби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талановиті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пальчики (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малювання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A50C9" w:rsidRPr="000A50C9" w14:paraId="247638EA" w14:textId="77777777" w:rsidTr="000A50C9">
        <w:trPr>
          <w:trHeight w:val="679"/>
        </w:trPr>
        <w:tc>
          <w:tcPr>
            <w:tcW w:w="2269" w:type="dxa"/>
            <w:vMerge/>
          </w:tcPr>
          <w:p w14:paraId="4737F332" w14:textId="77777777" w:rsidR="000A50C9" w:rsidRPr="000A50C9" w:rsidRDefault="000A50C9" w:rsidP="000A5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4879A4FF" w14:textId="77777777" w:rsidR="000A50C9" w:rsidRPr="000A50C9" w:rsidRDefault="000A50C9" w:rsidP="000A5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Мова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рідна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, слово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рідне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зв’язне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мовлення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60" w:type="dxa"/>
            <w:vMerge/>
          </w:tcPr>
          <w:p w14:paraId="7DBBB0B0" w14:textId="77777777" w:rsidR="000A50C9" w:rsidRPr="000A50C9" w:rsidRDefault="000A50C9" w:rsidP="000A5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0C9" w:rsidRPr="000A50C9" w14:paraId="790268B4" w14:textId="77777777" w:rsidTr="00541B2A">
        <w:trPr>
          <w:trHeight w:val="484"/>
        </w:trPr>
        <w:tc>
          <w:tcPr>
            <w:tcW w:w="2269" w:type="dxa"/>
            <w:vMerge w:val="restart"/>
          </w:tcPr>
          <w:p w14:paraId="66722EEA" w14:textId="77777777" w:rsidR="000A50C9" w:rsidRPr="000A50C9" w:rsidRDefault="000A50C9" w:rsidP="000A5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0C9">
              <w:rPr>
                <w:rFonts w:ascii="Times New Roman" w:hAnsi="Times New Roman" w:cs="Times New Roman"/>
                <w:b/>
                <w:sz w:val="24"/>
                <w:szCs w:val="24"/>
              </w:rPr>
              <w:t>Середа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457EB2E8" w14:textId="77777777" w:rsidR="000A50C9" w:rsidRPr="000A50C9" w:rsidRDefault="000A50C9" w:rsidP="000A5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Зростаємо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дужими</w:t>
            </w:r>
            <w:proofErr w:type="spellEnd"/>
          </w:p>
        </w:tc>
        <w:tc>
          <w:tcPr>
            <w:tcW w:w="4360" w:type="dxa"/>
            <w:tcBorders>
              <w:bottom w:val="single" w:sz="4" w:space="0" w:color="auto"/>
            </w:tcBorders>
          </w:tcPr>
          <w:p w14:paraId="28A23757" w14:textId="77777777" w:rsidR="000A50C9" w:rsidRPr="000A50C9" w:rsidRDefault="000A50C9" w:rsidP="000A5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Художня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праця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231BBE6" w14:textId="77777777" w:rsidR="000A50C9" w:rsidRPr="000A50C9" w:rsidRDefault="000A50C9" w:rsidP="000A5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двічі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місяць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A50C9" w:rsidRPr="000A50C9" w14:paraId="69CDBAA3" w14:textId="77777777" w:rsidTr="00541B2A">
        <w:trPr>
          <w:trHeight w:val="748"/>
        </w:trPr>
        <w:tc>
          <w:tcPr>
            <w:tcW w:w="2269" w:type="dxa"/>
            <w:vMerge/>
          </w:tcPr>
          <w:p w14:paraId="6C77AEDC" w14:textId="77777777" w:rsidR="000A50C9" w:rsidRPr="000A50C9" w:rsidRDefault="000A50C9" w:rsidP="000A5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467C164C" w14:textId="77777777" w:rsidR="000A50C9" w:rsidRPr="000A50C9" w:rsidRDefault="000A50C9" w:rsidP="000A5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Математичка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скарбничка</w:t>
            </w:r>
            <w:proofErr w:type="spellEnd"/>
          </w:p>
        </w:tc>
        <w:tc>
          <w:tcPr>
            <w:tcW w:w="4360" w:type="dxa"/>
            <w:tcBorders>
              <w:top w:val="single" w:sz="4" w:space="0" w:color="auto"/>
            </w:tcBorders>
          </w:tcPr>
          <w:p w14:paraId="21703C80" w14:textId="77777777" w:rsidR="000A50C9" w:rsidRPr="000A50C9" w:rsidRDefault="000A50C9" w:rsidP="000A5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Будуємо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майструємо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, творимо (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двічі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місяць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A50C9" w:rsidRPr="000A50C9" w14:paraId="14D8C0EC" w14:textId="77777777" w:rsidTr="00541B2A">
        <w:trPr>
          <w:trHeight w:val="197"/>
        </w:trPr>
        <w:tc>
          <w:tcPr>
            <w:tcW w:w="2269" w:type="dxa"/>
            <w:vMerge w:val="restart"/>
          </w:tcPr>
          <w:p w14:paraId="147DEBA4" w14:textId="77777777" w:rsidR="000A50C9" w:rsidRPr="000A50C9" w:rsidRDefault="000A50C9" w:rsidP="000A5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b/>
                <w:sz w:val="24"/>
                <w:szCs w:val="24"/>
              </w:rPr>
              <w:t>Четвер</w:t>
            </w:r>
            <w:proofErr w:type="spellEnd"/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DC59FAF" w14:textId="77777777" w:rsidR="000A50C9" w:rsidRPr="000A50C9" w:rsidRDefault="000A50C9" w:rsidP="000A5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Мова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рідна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, слово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рідне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навчаємось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елементів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грамоти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60" w:type="dxa"/>
            <w:vMerge w:val="restart"/>
          </w:tcPr>
          <w:p w14:paraId="618BE3C0" w14:textId="77777777" w:rsidR="000A50C9" w:rsidRPr="000A50C9" w:rsidRDefault="000A50C9" w:rsidP="000A50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AD1B29" w14:textId="77777777" w:rsidR="000A50C9" w:rsidRPr="000A50C9" w:rsidRDefault="000A50C9" w:rsidP="000A50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F7C8A3" w14:textId="77777777" w:rsidR="000A50C9" w:rsidRPr="000A50C9" w:rsidRDefault="000A50C9" w:rsidP="000A5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Музична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скарбничка</w:t>
            </w:r>
            <w:proofErr w:type="spellEnd"/>
          </w:p>
          <w:p w14:paraId="79D8FFC2" w14:textId="77777777" w:rsidR="000A50C9" w:rsidRPr="000A50C9" w:rsidRDefault="000A50C9" w:rsidP="000A50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0C9" w:rsidRPr="000A50C9" w14:paraId="18A4254F" w14:textId="77777777" w:rsidTr="00541B2A">
        <w:trPr>
          <w:trHeight w:val="249"/>
        </w:trPr>
        <w:tc>
          <w:tcPr>
            <w:tcW w:w="2269" w:type="dxa"/>
            <w:vMerge/>
            <w:tcBorders>
              <w:bottom w:val="single" w:sz="4" w:space="0" w:color="auto"/>
            </w:tcBorders>
          </w:tcPr>
          <w:p w14:paraId="5A6DD28F" w14:textId="77777777" w:rsidR="000A50C9" w:rsidRPr="000A50C9" w:rsidRDefault="000A50C9" w:rsidP="000A5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23393F6" w14:textId="77777777" w:rsidR="000A50C9" w:rsidRPr="000A50C9" w:rsidRDefault="000A50C9" w:rsidP="000A5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Математичка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скарбничка</w:t>
            </w:r>
            <w:proofErr w:type="spellEnd"/>
          </w:p>
        </w:tc>
        <w:tc>
          <w:tcPr>
            <w:tcW w:w="4360" w:type="dxa"/>
            <w:vMerge/>
            <w:tcBorders>
              <w:bottom w:val="single" w:sz="4" w:space="0" w:color="auto"/>
            </w:tcBorders>
          </w:tcPr>
          <w:p w14:paraId="4FC0204E" w14:textId="77777777" w:rsidR="000A50C9" w:rsidRPr="000A50C9" w:rsidRDefault="000A50C9" w:rsidP="000A5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50C9" w:rsidRPr="000A50C9" w14:paraId="7B3BEC99" w14:textId="77777777" w:rsidTr="00541B2A">
        <w:trPr>
          <w:trHeight w:val="886"/>
        </w:trPr>
        <w:tc>
          <w:tcPr>
            <w:tcW w:w="2269" w:type="dxa"/>
            <w:vMerge w:val="restart"/>
            <w:tcBorders>
              <w:top w:val="single" w:sz="4" w:space="0" w:color="auto"/>
            </w:tcBorders>
          </w:tcPr>
          <w:p w14:paraId="6C37FA6C" w14:textId="77777777" w:rsidR="000A50C9" w:rsidRPr="000A50C9" w:rsidRDefault="000A50C9" w:rsidP="000A5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50C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0A50C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’</w:t>
            </w:r>
            <w:proofErr w:type="spellStart"/>
            <w:r w:rsidRPr="000A50C9">
              <w:rPr>
                <w:rFonts w:ascii="Times New Roman" w:hAnsi="Times New Roman" w:cs="Times New Roman"/>
                <w:b/>
                <w:sz w:val="24"/>
                <w:szCs w:val="24"/>
              </w:rPr>
              <w:t>ятниця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A8F0050" w14:textId="77777777" w:rsidR="000A50C9" w:rsidRPr="000A50C9" w:rsidRDefault="000A50C9" w:rsidP="000A5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Віконечко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в природу</w:t>
            </w:r>
          </w:p>
        </w:tc>
        <w:tc>
          <w:tcPr>
            <w:tcW w:w="4360" w:type="dxa"/>
            <w:vMerge w:val="restart"/>
            <w:tcBorders>
              <w:top w:val="single" w:sz="4" w:space="0" w:color="auto"/>
            </w:tcBorders>
          </w:tcPr>
          <w:p w14:paraId="1B0BD94D" w14:textId="77777777" w:rsidR="000A50C9" w:rsidRPr="000A50C9" w:rsidRDefault="000A50C9" w:rsidP="000A5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Чарівні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фарби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талановиті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пальчики:</w:t>
            </w:r>
          </w:p>
          <w:p w14:paraId="309C2974" w14:textId="77777777" w:rsidR="000A50C9" w:rsidRPr="000A50C9" w:rsidRDefault="000A50C9" w:rsidP="000A5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ліплення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двічі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місяць</w:t>
            </w:r>
            <w:proofErr w:type="spellEnd"/>
          </w:p>
          <w:p w14:paraId="71EF0FBE" w14:textId="77777777" w:rsidR="000A50C9" w:rsidRPr="000A50C9" w:rsidRDefault="000A50C9" w:rsidP="000A5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аплікація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двічі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місяць</w:t>
            </w:r>
            <w:proofErr w:type="spellEnd"/>
          </w:p>
        </w:tc>
      </w:tr>
      <w:tr w:rsidR="000A50C9" w:rsidRPr="000A50C9" w14:paraId="7BF61EC8" w14:textId="77777777" w:rsidTr="00541B2A">
        <w:trPr>
          <w:trHeight w:val="756"/>
        </w:trPr>
        <w:tc>
          <w:tcPr>
            <w:tcW w:w="2269" w:type="dxa"/>
            <w:vMerge/>
          </w:tcPr>
          <w:p w14:paraId="44F09E18" w14:textId="77777777" w:rsidR="000A50C9" w:rsidRPr="000A50C9" w:rsidRDefault="000A50C9" w:rsidP="000A50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5DEDE9F1" w14:textId="77777777" w:rsidR="000A50C9" w:rsidRPr="000A50C9" w:rsidRDefault="000A50C9" w:rsidP="000A5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Зростаємо</w:t>
            </w:r>
            <w:proofErr w:type="spellEnd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50C9">
              <w:rPr>
                <w:rFonts w:ascii="Times New Roman" w:hAnsi="Times New Roman" w:cs="Times New Roman"/>
                <w:sz w:val="24"/>
                <w:szCs w:val="24"/>
              </w:rPr>
              <w:t>дужими</w:t>
            </w:r>
            <w:proofErr w:type="spellEnd"/>
          </w:p>
        </w:tc>
        <w:tc>
          <w:tcPr>
            <w:tcW w:w="4360" w:type="dxa"/>
            <w:vMerge/>
          </w:tcPr>
          <w:p w14:paraId="0B34999F" w14:textId="77777777" w:rsidR="000A50C9" w:rsidRPr="000A50C9" w:rsidRDefault="000A50C9" w:rsidP="000A50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C07DD70" w14:textId="77777777" w:rsidR="002D67D1" w:rsidRPr="002D67D1" w:rsidRDefault="002D67D1" w:rsidP="002D67D1">
      <w:pPr>
        <w:spacing w:after="150" w:line="240" w:lineRule="auto"/>
        <w:ind w:firstLine="315"/>
        <w:jc w:val="both"/>
        <w:rPr>
          <w:rFonts w:ascii="Tahoma" w:eastAsia="Times New Roman" w:hAnsi="Tahoma" w:cs="Tahoma"/>
          <w:color w:val="001533"/>
          <w:sz w:val="21"/>
          <w:szCs w:val="21"/>
          <w:lang w:eastAsia="ru-RU"/>
        </w:rPr>
      </w:pPr>
    </w:p>
    <w:p w14:paraId="30426ECD" w14:textId="77777777" w:rsidR="005D5F10" w:rsidRDefault="005D5F10" w:rsidP="005D5F10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</w:p>
    <w:p w14:paraId="72DA7806" w14:textId="77777777" w:rsidR="005D5F10" w:rsidRDefault="005D5F10" w:rsidP="005D5F10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</w:p>
    <w:p w14:paraId="7FC84335" w14:textId="77777777" w:rsidR="005D5F10" w:rsidRDefault="005D5F10" w:rsidP="005D5F10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</w:p>
    <w:p w14:paraId="5E3FDF74" w14:textId="423B80C8" w:rsidR="009060FE" w:rsidRDefault="002D67D1" w:rsidP="005D5F10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lastRenderedPageBreak/>
        <w:t>Для програмно-методичного забезпечення освітнього процесу використовуються навчальні видання, рекомендовані Міністерством освіти і науки України для використання в дошкі</w:t>
      </w:r>
      <w:r w:rsidR="00414AF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льних навчальних закладах у 202</w:t>
      </w:r>
      <w:r w:rsidR="005D5F10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2</w:t>
      </w:r>
      <w:r w:rsidR="00414AF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/202</w:t>
      </w:r>
      <w:r w:rsidR="005D5F10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3</w:t>
      </w:r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навчальному році розміщені на сайті Міністерства освіти і науки України (</w:t>
      </w:r>
      <w:hyperlink r:id="rId32" w:history="1">
        <w:r w:rsidRPr="00594F0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http://mon.gov.ua/activity/education/doshkilna/norm-baza.html</w:t>
        </w:r>
      </w:hyperlink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).</w:t>
      </w:r>
    </w:p>
    <w:p w14:paraId="64A76FC9" w14:textId="77777777" w:rsidR="009060FE" w:rsidRPr="009060FE" w:rsidRDefault="009060FE" w:rsidP="009060F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color w:val="7030A0"/>
          <w:sz w:val="24"/>
          <w:szCs w:val="24"/>
          <w:lang w:eastAsia="en-US"/>
        </w:rPr>
      </w:pPr>
      <w:r w:rsidRPr="009060FE">
        <w:rPr>
          <w:rFonts w:ascii="Times New Roman" w:hAnsi="Times New Roman" w:cs="Times New Roman"/>
          <w:b/>
          <w:color w:val="7030A0"/>
          <w:sz w:val="24"/>
          <w:szCs w:val="24"/>
          <w:lang w:eastAsia="en-US"/>
        </w:rPr>
        <w:t>Колективна робота педагогів</w:t>
      </w:r>
    </w:p>
    <w:p w14:paraId="06786B68" w14:textId="77777777" w:rsidR="009060FE" w:rsidRPr="009060FE" w:rsidRDefault="009060FE" w:rsidP="009060FE">
      <w:pPr>
        <w:spacing w:line="240" w:lineRule="auto"/>
        <w:ind w:left="1070"/>
        <w:rPr>
          <w:rFonts w:ascii="Times New Roman" w:hAnsi="Times New Roman" w:cs="Times New Roman"/>
          <w:b/>
          <w:color w:val="7030A0"/>
          <w:sz w:val="24"/>
          <w:szCs w:val="24"/>
          <w:lang w:eastAsia="en-US"/>
        </w:rPr>
      </w:pPr>
    </w:p>
    <w:p w14:paraId="54BD3226" w14:textId="77777777" w:rsidR="009060FE" w:rsidRPr="009060FE" w:rsidRDefault="009060FE" w:rsidP="009060F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  <w:lang w:eastAsia="en-US"/>
        </w:rPr>
      </w:pPr>
      <w:r w:rsidRPr="009060FE">
        <w:rPr>
          <w:rFonts w:ascii="Segoe UI Symbol" w:eastAsia="MS Mincho" w:hAnsi="Segoe UI Symbol" w:cs="Segoe UI Symbol"/>
          <w:sz w:val="24"/>
          <w:szCs w:val="24"/>
          <w:lang w:eastAsia="en-US"/>
        </w:rPr>
        <w:t>✔</w:t>
      </w:r>
      <w:r w:rsidRPr="009060FE">
        <w:rPr>
          <w:rFonts w:ascii="Times New Roman" w:hAnsi="Times New Roman" w:cs="Times New Roman"/>
          <w:sz w:val="24"/>
          <w:szCs w:val="24"/>
          <w:lang w:eastAsia="en-US"/>
        </w:rPr>
        <w:t>наповнення картотеки дидактичних ігор</w:t>
      </w:r>
    </w:p>
    <w:p w14:paraId="7939AC93" w14:textId="77777777" w:rsidR="009060FE" w:rsidRPr="009060FE" w:rsidRDefault="009060FE" w:rsidP="009060F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  <w:lang w:eastAsia="en-US"/>
        </w:rPr>
      </w:pPr>
      <w:r w:rsidRPr="009060FE">
        <w:rPr>
          <w:rFonts w:ascii="Segoe UI Symbol" w:eastAsia="MS Mincho" w:hAnsi="Segoe UI Symbol" w:cs="Segoe UI Symbol"/>
          <w:sz w:val="24"/>
          <w:szCs w:val="24"/>
          <w:lang w:eastAsia="en-US"/>
        </w:rPr>
        <w:t>✔</w:t>
      </w:r>
      <w:proofErr w:type="spellStart"/>
      <w:r w:rsidRPr="009060FE">
        <w:rPr>
          <w:rFonts w:ascii="Times New Roman" w:hAnsi="Times New Roman" w:cs="Times New Roman"/>
          <w:sz w:val="24"/>
          <w:szCs w:val="24"/>
          <w:lang w:eastAsia="en-US"/>
        </w:rPr>
        <w:t>поновнення</w:t>
      </w:r>
      <w:proofErr w:type="spellEnd"/>
      <w:r w:rsidRPr="009060FE">
        <w:rPr>
          <w:rFonts w:ascii="Times New Roman" w:hAnsi="Times New Roman" w:cs="Times New Roman"/>
          <w:sz w:val="24"/>
          <w:szCs w:val="24"/>
          <w:lang w:eastAsia="en-US"/>
        </w:rPr>
        <w:t xml:space="preserve"> бази роздаткового матеріалу</w:t>
      </w:r>
    </w:p>
    <w:p w14:paraId="3F11EFBB" w14:textId="4A6EC923" w:rsidR="009060FE" w:rsidRPr="009060FE" w:rsidRDefault="009060FE" w:rsidP="005D5F10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  <w:lang w:eastAsia="en-US"/>
        </w:rPr>
      </w:pPr>
      <w:r w:rsidRPr="009060FE">
        <w:rPr>
          <w:rFonts w:ascii="Segoe UI Symbol" w:eastAsia="MS Mincho" w:hAnsi="Segoe UI Symbol" w:cs="Segoe UI Symbol"/>
          <w:sz w:val="24"/>
          <w:szCs w:val="24"/>
          <w:lang w:eastAsia="en-US"/>
        </w:rPr>
        <w:t>✔</w:t>
      </w:r>
      <w:r w:rsidRPr="009060FE">
        <w:rPr>
          <w:rFonts w:ascii="Times New Roman" w:hAnsi="Times New Roman" w:cs="Times New Roman"/>
          <w:sz w:val="24"/>
          <w:szCs w:val="24"/>
          <w:lang w:eastAsia="en-US"/>
        </w:rPr>
        <w:t>ознайомлення і обговорення програми "</w:t>
      </w:r>
      <w:r w:rsidR="00415368">
        <w:rPr>
          <w:rFonts w:ascii="Times New Roman" w:hAnsi="Times New Roman" w:cs="Times New Roman"/>
          <w:sz w:val="24"/>
          <w:szCs w:val="24"/>
          <w:lang w:eastAsia="en-US"/>
        </w:rPr>
        <w:t>ДИТИНА</w:t>
      </w:r>
      <w:r w:rsidRPr="009060FE">
        <w:rPr>
          <w:rFonts w:ascii="Times New Roman" w:hAnsi="Times New Roman" w:cs="Times New Roman"/>
          <w:sz w:val="24"/>
          <w:szCs w:val="24"/>
          <w:lang w:eastAsia="en-US"/>
        </w:rPr>
        <w:t>"</w:t>
      </w:r>
    </w:p>
    <w:p w14:paraId="2E26A729" w14:textId="77777777" w:rsidR="009060FE" w:rsidRPr="009060FE" w:rsidRDefault="009060FE" w:rsidP="009060FE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color w:val="E36C0A"/>
          <w:sz w:val="24"/>
          <w:szCs w:val="24"/>
          <w:lang w:eastAsia="en-US"/>
        </w:rPr>
      </w:pPr>
      <w:r w:rsidRPr="009060FE">
        <w:rPr>
          <w:rFonts w:ascii="Times New Roman" w:hAnsi="Times New Roman" w:cs="Times New Roman"/>
          <w:b/>
          <w:color w:val="E36C0A"/>
          <w:sz w:val="24"/>
          <w:szCs w:val="24"/>
          <w:lang w:eastAsia="en-US"/>
        </w:rPr>
        <w:t>Самоосвіта</w:t>
      </w:r>
    </w:p>
    <w:p w14:paraId="1BE79BA6" w14:textId="77777777" w:rsidR="009060FE" w:rsidRPr="009060FE" w:rsidRDefault="009060FE" w:rsidP="009060FE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  <w:lang w:eastAsia="en-US"/>
        </w:rPr>
      </w:pPr>
      <w:r w:rsidRPr="009060FE">
        <w:rPr>
          <w:rFonts w:ascii="Segoe UI Symbol" w:eastAsia="MS Mincho" w:hAnsi="Segoe UI Symbol" w:cs="Segoe UI Symbol"/>
          <w:sz w:val="24"/>
          <w:szCs w:val="24"/>
          <w:lang w:eastAsia="en-US"/>
        </w:rPr>
        <w:t>✔</w:t>
      </w:r>
      <w:r w:rsidRPr="009060FE">
        <w:rPr>
          <w:rFonts w:ascii="Times New Roman" w:hAnsi="Times New Roman" w:cs="Times New Roman"/>
          <w:sz w:val="24"/>
          <w:szCs w:val="24"/>
          <w:lang w:eastAsia="en-US"/>
        </w:rPr>
        <w:t xml:space="preserve">Перегляд </w:t>
      </w:r>
      <w:proofErr w:type="spellStart"/>
      <w:r w:rsidRPr="009060FE">
        <w:rPr>
          <w:rFonts w:ascii="Times New Roman" w:hAnsi="Times New Roman" w:cs="Times New Roman"/>
          <w:sz w:val="24"/>
          <w:szCs w:val="24"/>
          <w:lang w:eastAsia="en-US"/>
        </w:rPr>
        <w:t>вебінарів</w:t>
      </w:r>
      <w:proofErr w:type="spellEnd"/>
      <w:r w:rsidRPr="009060FE">
        <w:rPr>
          <w:rFonts w:ascii="Times New Roman" w:hAnsi="Times New Roman" w:cs="Times New Roman"/>
          <w:sz w:val="24"/>
          <w:szCs w:val="24"/>
          <w:lang w:eastAsia="en-US"/>
        </w:rPr>
        <w:t xml:space="preserve"> у </w:t>
      </w:r>
      <w:proofErr w:type="spellStart"/>
      <w:r w:rsidRPr="009060FE">
        <w:rPr>
          <w:rFonts w:ascii="Times New Roman" w:hAnsi="Times New Roman" w:cs="Times New Roman"/>
          <w:sz w:val="24"/>
          <w:szCs w:val="24"/>
          <w:lang w:eastAsia="en-US"/>
        </w:rPr>
        <w:t>соц</w:t>
      </w:r>
      <w:proofErr w:type="spellEnd"/>
      <w:r w:rsidRPr="009060FE">
        <w:rPr>
          <w:rFonts w:ascii="Times New Roman" w:hAnsi="Times New Roman" w:cs="Times New Roman"/>
          <w:sz w:val="24"/>
          <w:szCs w:val="24"/>
          <w:lang w:eastAsia="en-US"/>
        </w:rPr>
        <w:t xml:space="preserve"> мережі </w:t>
      </w:r>
      <w:proofErr w:type="spellStart"/>
      <w:r w:rsidRPr="009060FE">
        <w:rPr>
          <w:rFonts w:ascii="Times New Roman" w:hAnsi="Times New Roman" w:cs="Times New Roman"/>
          <w:sz w:val="24"/>
          <w:szCs w:val="24"/>
          <w:lang w:eastAsia="en-US"/>
        </w:rPr>
        <w:t>YouTube</w:t>
      </w:r>
      <w:proofErr w:type="spellEnd"/>
      <w:r w:rsidRPr="009060FE">
        <w:rPr>
          <w:rFonts w:ascii="Times New Roman" w:hAnsi="Times New Roman" w:cs="Times New Roman"/>
          <w:sz w:val="24"/>
          <w:szCs w:val="24"/>
          <w:lang w:eastAsia="en-US"/>
        </w:rPr>
        <w:t xml:space="preserve"> на каналі ВСЕОСВІТА.</w:t>
      </w:r>
    </w:p>
    <w:p w14:paraId="1A96DA0B" w14:textId="19834309" w:rsidR="009060FE" w:rsidRPr="009060FE" w:rsidRDefault="009060FE" w:rsidP="005D5F10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  <w:lang w:eastAsia="en-US"/>
        </w:rPr>
      </w:pPr>
      <w:r w:rsidRPr="009060FE">
        <w:rPr>
          <w:rFonts w:ascii="Segoe UI Symbol" w:eastAsia="MS Mincho" w:hAnsi="Segoe UI Symbol" w:cs="Segoe UI Symbol"/>
          <w:sz w:val="24"/>
          <w:szCs w:val="24"/>
          <w:lang w:eastAsia="en-US"/>
        </w:rPr>
        <w:t>✔</w:t>
      </w:r>
      <w:r w:rsidRPr="009060FE">
        <w:rPr>
          <w:rFonts w:ascii="Times New Roman" w:hAnsi="Times New Roman" w:cs="Times New Roman"/>
          <w:sz w:val="24"/>
          <w:szCs w:val="24"/>
          <w:lang w:eastAsia="en-US"/>
        </w:rPr>
        <w:t>Перегляд періодичної літератури для педагогів дошкільної освіти</w:t>
      </w:r>
    </w:p>
    <w:p w14:paraId="422905A4" w14:textId="77777777" w:rsidR="002D67D1" w:rsidRPr="00414AFB" w:rsidRDefault="002D67D1" w:rsidP="002D67D1">
      <w:pPr>
        <w:spacing w:after="150" w:line="240" w:lineRule="auto"/>
        <w:ind w:firstLine="315"/>
        <w:jc w:val="both"/>
        <w:rPr>
          <w:rFonts w:ascii="Times New Roman" w:eastAsia="Times New Roman" w:hAnsi="Times New Roman" w:cs="Times New Roman"/>
          <w:b/>
          <w:color w:val="001533"/>
          <w:sz w:val="32"/>
          <w:szCs w:val="24"/>
          <w:lang w:eastAsia="ru-RU"/>
        </w:rPr>
      </w:pPr>
      <w:r w:rsidRPr="00414AFB">
        <w:rPr>
          <w:rFonts w:ascii="Times New Roman" w:eastAsia="Times New Roman" w:hAnsi="Times New Roman" w:cs="Times New Roman"/>
          <w:b/>
          <w:color w:val="001533"/>
          <w:sz w:val="32"/>
          <w:szCs w:val="24"/>
          <w:lang w:eastAsia="ru-RU"/>
        </w:rPr>
        <w:t>Зміст освітньої програми передбачає:</w:t>
      </w:r>
    </w:p>
    <w:p w14:paraId="3ACA3EB8" w14:textId="77777777" w:rsidR="002D67D1" w:rsidRPr="00594F0B" w:rsidRDefault="002D67D1" w:rsidP="00594F0B">
      <w:pPr>
        <w:spacing w:after="150" w:line="240" w:lineRule="auto"/>
        <w:ind w:firstLine="315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формування основ соціальної адаптації та життєвої компетентності дитини;</w:t>
      </w:r>
    </w:p>
    <w:p w14:paraId="7BD4E006" w14:textId="77777777" w:rsidR="002D67D1" w:rsidRPr="00594F0B" w:rsidRDefault="002D67D1" w:rsidP="00594F0B">
      <w:pPr>
        <w:spacing w:after="150" w:line="240" w:lineRule="auto"/>
        <w:ind w:firstLine="315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виховання елементів природо доцільного світогляду, розвиток позитивного емоційно-ціннісного ставлення до довкілля;</w:t>
      </w:r>
    </w:p>
    <w:p w14:paraId="30A33573" w14:textId="77777777" w:rsidR="002D67D1" w:rsidRPr="00594F0B" w:rsidRDefault="002D67D1" w:rsidP="00594F0B">
      <w:pPr>
        <w:spacing w:after="150" w:line="240" w:lineRule="auto"/>
        <w:ind w:firstLine="315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утвердження емоційно-ціннісного ставлення до практичної та духовної діяльності людини;</w:t>
      </w:r>
    </w:p>
    <w:p w14:paraId="00464C95" w14:textId="77777777" w:rsidR="002D67D1" w:rsidRPr="00594F0B" w:rsidRDefault="002D67D1" w:rsidP="00594F0B">
      <w:pPr>
        <w:spacing w:after="150" w:line="240" w:lineRule="auto"/>
        <w:ind w:firstLine="315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розвиток потреби в реалізації власних творчих здібностей.</w:t>
      </w:r>
    </w:p>
    <w:p w14:paraId="23F48E67" w14:textId="77777777" w:rsidR="002D67D1" w:rsidRPr="00594F0B" w:rsidRDefault="002D67D1" w:rsidP="00594F0B">
      <w:pPr>
        <w:spacing w:after="150" w:line="240" w:lineRule="auto"/>
        <w:ind w:firstLine="315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Реалізацію змісту освітньої програми здійснює команда педагогів: вихователі,  керівник музичн</w:t>
      </w:r>
      <w:r w:rsidR="000B18E5"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ий                                                                                                                                         </w:t>
      </w:r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,медичн</w:t>
      </w:r>
      <w:r w:rsidR="000B18E5"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а</w:t>
      </w:r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сестр</w:t>
      </w:r>
      <w:r w:rsidR="000B18E5"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а</w:t>
      </w:r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.</w:t>
      </w:r>
    </w:p>
    <w:p w14:paraId="7807C794" w14:textId="77777777" w:rsidR="002D67D1" w:rsidRPr="00594F0B" w:rsidRDefault="002D67D1" w:rsidP="00594F0B">
      <w:pPr>
        <w:spacing w:after="150" w:line="240" w:lineRule="auto"/>
        <w:ind w:firstLine="315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У закладі впроваджується </w:t>
      </w:r>
      <w:r w:rsidR="000B18E5"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елементи інноваційних освітніх технологій</w:t>
      </w:r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:</w:t>
      </w:r>
    </w:p>
    <w:p w14:paraId="5D806FE6" w14:textId="77777777" w:rsidR="002D67D1" w:rsidRPr="00594F0B" w:rsidRDefault="00594F0B" w:rsidP="00594F0B">
      <w:pPr>
        <w:spacing w:after="150" w:line="240" w:lineRule="auto"/>
        <w:ind w:firstLine="315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- методика використання коректурних таблиць з розвитку зв</w:t>
      </w:r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val="ru-RU"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язного</w:t>
      </w:r>
      <w:proofErr w:type="spellEnd"/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мовлення за   </w:t>
      </w:r>
      <w:proofErr w:type="spellStart"/>
      <w:r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Н.Гавриш</w:t>
      </w:r>
      <w:proofErr w:type="spellEnd"/>
      <w:r w:rsidR="002D67D1"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;</w:t>
      </w:r>
    </w:p>
    <w:p w14:paraId="2351C391" w14:textId="77777777" w:rsidR="002D67D1" w:rsidRPr="00594F0B" w:rsidRDefault="002D67D1" w:rsidP="00594F0B">
      <w:pPr>
        <w:spacing w:after="150" w:line="240" w:lineRule="auto"/>
        <w:ind w:firstLine="315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- методика «Розвивальне читання» </w:t>
      </w:r>
      <w:proofErr w:type="spellStart"/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Л.Шелестової</w:t>
      </w:r>
      <w:proofErr w:type="spellEnd"/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;</w:t>
      </w:r>
    </w:p>
    <w:p w14:paraId="12C85291" w14:textId="77777777" w:rsidR="002D67D1" w:rsidRPr="00594F0B" w:rsidRDefault="002D67D1" w:rsidP="00594F0B">
      <w:pPr>
        <w:spacing w:after="150" w:line="240" w:lineRule="auto"/>
        <w:ind w:firstLine="315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- педагогічна технологія розвитку комунікативних здібн</w:t>
      </w:r>
      <w:r w:rsid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остей дітей засобами театралізованої </w:t>
      </w:r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 xml:space="preserve"> діяльності;</w:t>
      </w:r>
    </w:p>
    <w:p w14:paraId="2A1443B1" w14:textId="77777777" w:rsidR="002D67D1" w:rsidRPr="00594F0B" w:rsidRDefault="002D67D1" w:rsidP="00594F0B">
      <w:pPr>
        <w:spacing w:after="150" w:line="240" w:lineRule="auto"/>
        <w:ind w:firstLine="315"/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</w:pPr>
      <w:r w:rsidRPr="00594F0B">
        <w:rPr>
          <w:rFonts w:ascii="Times New Roman" w:eastAsia="Times New Roman" w:hAnsi="Times New Roman" w:cs="Times New Roman"/>
          <w:color w:val="001533"/>
          <w:sz w:val="24"/>
          <w:szCs w:val="24"/>
          <w:lang w:eastAsia="ru-RU"/>
        </w:rPr>
        <w:t>- вивчаються досвіди роботи вихователів.</w:t>
      </w:r>
    </w:p>
    <w:p w14:paraId="5A8F665D" w14:textId="77777777" w:rsidR="002D67D1" w:rsidRPr="00AA51F7" w:rsidRDefault="002D67D1" w:rsidP="00AA51F7">
      <w:pPr>
        <w:spacing w:after="150" w:line="240" w:lineRule="auto"/>
        <w:ind w:firstLine="315"/>
        <w:jc w:val="center"/>
        <w:rPr>
          <w:rFonts w:ascii="Times New Roman" w:eastAsia="Times New Roman" w:hAnsi="Times New Roman" w:cs="Times New Roman"/>
          <w:color w:val="001533"/>
          <w:sz w:val="21"/>
          <w:szCs w:val="21"/>
          <w:lang w:eastAsia="ru-RU"/>
        </w:rPr>
      </w:pPr>
      <w:r w:rsidRPr="00AA51F7">
        <w:rPr>
          <w:rFonts w:ascii="Times New Roman" w:eastAsia="Times New Roman" w:hAnsi="Times New Roman" w:cs="Times New Roman"/>
          <w:color w:val="001533"/>
          <w:sz w:val="21"/>
          <w:szCs w:val="21"/>
          <w:lang w:eastAsia="ru-RU"/>
        </w:rPr>
        <w:t>В освітньому процесі закладу реалізується зміст інваріантної та варіативної складової Базового компоненту дошкільної освіти за комплексними та парціальними програмами.</w:t>
      </w:r>
    </w:p>
    <w:p w14:paraId="4A56D4B4" w14:textId="77777777" w:rsidR="002D67D1" w:rsidRPr="00AA51F7" w:rsidRDefault="002D67D1" w:rsidP="00AA51F7">
      <w:pPr>
        <w:spacing w:after="150" w:line="240" w:lineRule="auto"/>
        <w:ind w:firstLine="315"/>
        <w:jc w:val="center"/>
        <w:rPr>
          <w:rFonts w:ascii="Times New Roman" w:eastAsia="Times New Roman" w:hAnsi="Times New Roman" w:cs="Times New Roman"/>
          <w:color w:val="001533"/>
          <w:sz w:val="21"/>
          <w:szCs w:val="21"/>
          <w:lang w:eastAsia="ru-RU"/>
        </w:rPr>
      </w:pPr>
      <w:r w:rsidRPr="00AA51F7">
        <w:rPr>
          <w:rFonts w:ascii="Times New Roman" w:eastAsia="Times New Roman" w:hAnsi="Times New Roman" w:cs="Times New Roman"/>
          <w:b/>
          <w:bCs/>
          <w:color w:val="001533"/>
          <w:sz w:val="21"/>
          <w:lang w:eastAsia="ru-RU"/>
        </w:rPr>
        <w:t>Інваріантна складова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3"/>
        <w:gridCol w:w="2659"/>
        <w:gridCol w:w="3577"/>
      </w:tblGrid>
      <w:tr w:rsidR="002D67D1" w:rsidRPr="00AA51F7" w14:paraId="037AF74F" w14:textId="77777777" w:rsidTr="00AA51F7">
        <w:trPr>
          <w:jc w:val="center"/>
        </w:trPr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2ACBD8" w14:textId="77777777" w:rsidR="002D67D1" w:rsidRPr="00AA51F7" w:rsidRDefault="002D67D1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Програми</w:t>
            </w:r>
          </w:p>
        </w:tc>
        <w:tc>
          <w:tcPr>
            <w:tcW w:w="2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DAD7C4" w14:textId="77777777" w:rsidR="002D67D1" w:rsidRPr="00AA51F7" w:rsidRDefault="002D67D1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Автор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9439D1" w14:textId="77777777" w:rsidR="002D67D1" w:rsidRPr="00AA51F7" w:rsidRDefault="002D67D1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Ким, коли затверджені</w:t>
            </w:r>
          </w:p>
        </w:tc>
      </w:tr>
      <w:tr w:rsidR="002D67D1" w:rsidRPr="00AA51F7" w14:paraId="639A49F1" w14:textId="77777777" w:rsidTr="00AA51F7">
        <w:trPr>
          <w:jc w:val="center"/>
        </w:trPr>
        <w:tc>
          <w:tcPr>
            <w:tcW w:w="933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6E4002" w14:textId="77777777" w:rsidR="002D67D1" w:rsidRPr="00AA51F7" w:rsidRDefault="002D67D1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Комплексні</w:t>
            </w:r>
          </w:p>
        </w:tc>
      </w:tr>
      <w:tr w:rsidR="002D67D1" w:rsidRPr="00AA51F7" w14:paraId="75958EFB" w14:textId="77777777" w:rsidTr="00AA51F7">
        <w:trPr>
          <w:jc w:val="center"/>
        </w:trPr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138BC0" w14:textId="77777777" w:rsidR="002D67D1" w:rsidRPr="00AA51F7" w:rsidRDefault="002E42D2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Освітня п</w:t>
            </w:r>
            <w:r w:rsidR="002D67D1"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 xml:space="preserve">рограма </w:t>
            </w:r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для дітей від 2 до 7 років</w:t>
            </w:r>
            <w:r w:rsidR="002D67D1"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 xml:space="preserve"> «</w:t>
            </w:r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Дитина</w:t>
            </w:r>
            <w:r w:rsidR="002D67D1"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2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E51F7D" w14:textId="77777777" w:rsidR="002E42D2" w:rsidRPr="00AA51F7" w:rsidRDefault="002E42D2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  <w:proofErr w:type="spellStart"/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Г.В.Бєлєнька</w:t>
            </w:r>
            <w:proofErr w:type="spellEnd"/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 xml:space="preserve">,                    </w:t>
            </w:r>
            <w:proofErr w:type="spellStart"/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О.Л.Богініч</w:t>
            </w:r>
            <w:proofErr w:type="spellEnd"/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,</w:t>
            </w:r>
          </w:p>
          <w:p w14:paraId="51F5D6FA" w14:textId="77777777" w:rsidR="002D67D1" w:rsidRPr="00AA51F7" w:rsidRDefault="002E42D2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  <w:proofErr w:type="spellStart"/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lastRenderedPageBreak/>
              <w:t>Н.І.Богданець-Білоскаленко</w:t>
            </w:r>
            <w:proofErr w:type="spellEnd"/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 xml:space="preserve"> </w:t>
            </w:r>
            <w:r w:rsidR="002D67D1"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та ін.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5031E" w14:textId="77777777" w:rsidR="002D67D1" w:rsidRPr="00AA51F7" w:rsidRDefault="002D67D1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lastRenderedPageBreak/>
              <w:t xml:space="preserve">Міністерством освіти і науки, України листом від </w:t>
            </w:r>
            <w:r w:rsidR="002E42D2"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09.11.2015</w:t>
            </w:r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 xml:space="preserve"> року №1/11-</w:t>
            </w:r>
            <w:r w:rsidR="002E42D2"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16163</w:t>
            </w:r>
          </w:p>
        </w:tc>
      </w:tr>
      <w:tr w:rsidR="002D67D1" w:rsidRPr="00AA51F7" w14:paraId="2B5D4DC0" w14:textId="77777777" w:rsidTr="00AA51F7">
        <w:trPr>
          <w:jc w:val="center"/>
        </w:trPr>
        <w:tc>
          <w:tcPr>
            <w:tcW w:w="933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9B2168" w14:textId="77777777" w:rsidR="002D67D1" w:rsidRPr="00AA51F7" w:rsidRDefault="002D67D1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Парціальні освітні програми</w:t>
            </w:r>
          </w:p>
        </w:tc>
      </w:tr>
      <w:tr w:rsidR="002D67D1" w:rsidRPr="00AA51F7" w14:paraId="3ED3597B" w14:textId="77777777" w:rsidTr="00415368">
        <w:trPr>
          <w:trHeight w:val="1140"/>
          <w:jc w:val="center"/>
        </w:trPr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357C96B7" w14:textId="5C6A6D6F" w:rsidR="002D67D1" w:rsidRPr="00AA51F7" w:rsidRDefault="002D67D1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</w:p>
        </w:tc>
        <w:tc>
          <w:tcPr>
            <w:tcW w:w="266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7AECDC4" w14:textId="547D0D0C" w:rsidR="002D67D1" w:rsidRPr="00AA51F7" w:rsidRDefault="002D67D1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58187F2A" w14:textId="172729D8" w:rsidR="002D67D1" w:rsidRPr="00AA51F7" w:rsidRDefault="002D67D1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</w:p>
        </w:tc>
      </w:tr>
      <w:tr w:rsidR="00AA51F7" w:rsidRPr="00AA51F7" w14:paraId="6889F701" w14:textId="77777777" w:rsidTr="00AA51F7">
        <w:trPr>
          <w:trHeight w:val="285"/>
          <w:jc w:val="center"/>
        </w:trPr>
        <w:tc>
          <w:tcPr>
            <w:tcW w:w="310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90ECFA" w14:textId="23EA6490" w:rsidR="00AA51F7" w:rsidRPr="00AA51F7" w:rsidRDefault="00AA51F7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b/>
                <w:bCs/>
                <w:color w:val="001533"/>
                <w:sz w:val="21"/>
                <w:szCs w:val="21"/>
                <w:lang w:eastAsia="ru-RU"/>
              </w:rPr>
            </w:pPr>
            <w:r w:rsidRPr="00AA51F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shd w:val="clear" w:color="auto" w:fill="FAFAFA"/>
              </w:rPr>
              <w:t>«</w:t>
            </w:r>
            <w:r w:rsidRPr="00AA51F7">
              <w:rPr>
                <w:rStyle w:val="a4"/>
                <w:rFonts w:ascii="Times New Roman" w:hAnsi="Times New Roman" w:cs="Times New Roman"/>
                <w:b w:val="0"/>
                <w:bCs w:val="0"/>
                <w:color w:val="323232"/>
                <w:sz w:val="26"/>
                <w:szCs w:val="26"/>
                <w:shd w:val="clear" w:color="auto" w:fill="FAFAFA"/>
              </w:rPr>
              <w:t>Про себе треба знати, про себе треба дбати</w:t>
            </w:r>
            <w:r w:rsidRPr="00AA51F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shd w:val="clear" w:color="auto" w:fill="FAFAFA"/>
              </w:rPr>
              <w:t>»</w:t>
            </w:r>
          </w:p>
        </w:tc>
        <w:tc>
          <w:tcPr>
            <w:tcW w:w="26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3DFF50F" w14:textId="5DA8A3F1" w:rsidR="00AA51F7" w:rsidRPr="00AA51F7" w:rsidRDefault="00AA51F7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Парціальна програма для закладів дошкільної освіти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C909CF" w14:textId="7220A467" w:rsidR="00AA51F7" w:rsidRPr="00AA51F7" w:rsidRDefault="00AA51F7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  <w:r w:rsidRPr="00AA51F7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AFAFA"/>
              </w:rPr>
              <w:t>автор </w:t>
            </w:r>
            <w:r w:rsidRPr="00AA51F7">
              <w:rPr>
                <w:rStyle w:val="a4"/>
                <w:rFonts w:ascii="Times New Roman" w:hAnsi="Times New Roman" w:cs="Times New Roman"/>
                <w:b w:val="0"/>
                <w:bCs w:val="0"/>
                <w:color w:val="323232"/>
                <w:sz w:val="26"/>
                <w:szCs w:val="26"/>
                <w:shd w:val="clear" w:color="auto" w:fill="FAFAFA"/>
              </w:rPr>
              <w:t>Любов Лохвицька</w:t>
            </w:r>
            <w:r w:rsidRPr="00AA51F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shd w:val="clear" w:color="auto" w:fill="FAFAFA"/>
              </w:rPr>
              <w:t>,</w:t>
            </w:r>
          </w:p>
        </w:tc>
      </w:tr>
      <w:tr w:rsidR="00AA51F7" w:rsidRPr="00AA51F7" w14:paraId="5D699423" w14:textId="3A4D0BC7" w:rsidTr="00AA51F7">
        <w:trPr>
          <w:jc w:val="center"/>
        </w:trPr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D1C9AC0" w14:textId="0F7BFE5C" w:rsidR="00AA51F7" w:rsidRPr="00AA51F7" w:rsidRDefault="00AA51F7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4"/>
                <w:szCs w:val="24"/>
                <w:lang w:eastAsia="ru-RU"/>
              </w:rPr>
            </w:pPr>
            <w:r w:rsidRPr="00AA51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Україна – моя Батьківщина. </w:t>
            </w:r>
          </w:p>
        </w:tc>
        <w:tc>
          <w:tcPr>
            <w:tcW w:w="265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762B54AB" w14:textId="05A113A9" w:rsidR="00AA51F7" w:rsidRPr="00AA51F7" w:rsidRDefault="00AA51F7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4"/>
                <w:szCs w:val="24"/>
                <w:lang w:eastAsia="ru-RU"/>
              </w:rPr>
            </w:pPr>
            <w:r w:rsidRPr="00AA51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Парціальна програма національно-патріотичного виховання дітей</w:t>
            </w:r>
          </w:p>
        </w:tc>
        <w:tc>
          <w:tcPr>
            <w:tcW w:w="357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C997CD" w14:textId="412E01A5" w:rsidR="00AA51F7" w:rsidRPr="00AA51F7" w:rsidRDefault="00AA51F7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  <w:r>
              <w:t>Видавництво Мандрівець</w:t>
            </w:r>
          </w:p>
        </w:tc>
      </w:tr>
      <w:tr w:rsidR="002D67D1" w:rsidRPr="00AA51F7" w14:paraId="61A1753E" w14:textId="77777777" w:rsidTr="00AA51F7">
        <w:trPr>
          <w:jc w:val="center"/>
        </w:trPr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563767B7" w14:textId="1D995BBA" w:rsidR="002D67D1" w:rsidRPr="00AA51F7" w:rsidRDefault="002D67D1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</w:p>
        </w:tc>
        <w:tc>
          <w:tcPr>
            <w:tcW w:w="26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692B272" w14:textId="109BDAA9" w:rsidR="002D67D1" w:rsidRPr="00AA51F7" w:rsidRDefault="002D67D1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</w:p>
        </w:tc>
        <w:tc>
          <w:tcPr>
            <w:tcW w:w="357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39849E" w14:textId="3226ABDC" w:rsidR="002D67D1" w:rsidRPr="00AA51F7" w:rsidRDefault="002D67D1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</w:p>
        </w:tc>
      </w:tr>
      <w:tr w:rsidR="002D67D1" w:rsidRPr="00AA51F7" w14:paraId="14EE9500" w14:textId="77777777" w:rsidTr="00AA51F7">
        <w:trPr>
          <w:jc w:val="center"/>
        </w:trPr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1BAF2F" w14:textId="77777777" w:rsidR="002D67D1" w:rsidRPr="00AA51F7" w:rsidRDefault="002D67D1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Програма оздоровчо-освітньої роботи з дітьми старшого дошкільного віку  «Веселкова музикотерапія»</w:t>
            </w:r>
          </w:p>
        </w:tc>
        <w:tc>
          <w:tcPr>
            <w:tcW w:w="2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1C4183" w14:textId="77777777" w:rsidR="002D67D1" w:rsidRPr="00AA51F7" w:rsidRDefault="002D67D1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  <w:proofErr w:type="spellStart"/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Малашевська</w:t>
            </w:r>
            <w:proofErr w:type="spellEnd"/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 xml:space="preserve"> Ірина,</w:t>
            </w:r>
          </w:p>
          <w:p w14:paraId="4E0A3B92" w14:textId="77777777" w:rsidR="002D67D1" w:rsidRPr="00AA51F7" w:rsidRDefault="002D67D1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Демидова Світлана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C28FA" w14:textId="77777777" w:rsidR="002D67D1" w:rsidRPr="00AA51F7" w:rsidRDefault="002D67D1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Комісією з дошкільної педагогіки та психології науково-методичною радою з питань освіти Міністерства освіти і науки України лист</w:t>
            </w:r>
          </w:p>
          <w:p w14:paraId="76DCEFF6" w14:textId="77777777" w:rsidR="002D67D1" w:rsidRPr="00AA51F7" w:rsidRDefault="002D67D1" w:rsidP="00AA51F7">
            <w:pPr>
              <w:spacing w:after="150" w:line="240" w:lineRule="auto"/>
              <w:ind w:firstLine="315"/>
              <w:jc w:val="center"/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</w:pPr>
            <w:r w:rsidRPr="00AA51F7">
              <w:rPr>
                <w:rFonts w:ascii="Times New Roman" w:eastAsia="Times New Roman" w:hAnsi="Times New Roman" w:cs="Times New Roman"/>
                <w:color w:val="001533"/>
                <w:sz w:val="21"/>
                <w:szCs w:val="21"/>
                <w:lang w:eastAsia="ru-RU"/>
              </w:rPr>
              <w:t>від 25. 02.2015  №14.1/12-Г-54</w:t>
            </w:r>
          </w:p>
        </w:tc>
      </w:tr>
    </w:tbl>
    <w:p w14:paraId="1FD6D261" w14:textId="3BCA91FA" w:rsidR="002D67D1" w:rsidRPr="00AA51F7" w:rsidRDefault="002D67D1" w:rsidP="00AA51F7">
      <w:pPr>
        <w:spacing w:after="0" w:line="231" w:lineRule="atLeast"/>
        <w:jc w:val="center"/>
        <w:rPr>
          <w:rFonts w:ascii="Times New Roman" w:eastAsia="Times New Roman" w:hAnsi="Times New Roman" w:cs="Times New Roman"/>
          <w:color w:val="001533"/>
          <w:sz w:val="21"/>
          <w:szCs w:val="21"/>
          <w:lang w:eastAsia="ru-RU"/>
        </w:rPr>
      </w:pPr>
    </w:p>
    <w:bookmarkEnd w:id="0"/>
    <w:p w14:paraId="0F51A19E" w14:textId="77777777" w:rsidR="009F243D" w:rsidRPr="00AA51F7" w:rsidRDefault="009F243D" w:rsidP="00AA51F7">
      <w:pPr>
        <w:spacing w:after="150" w:line="240" w:lineRule="auto"/>
        <w:ind w:firstLine="315"/>
        <w:jc w:val="center"/>
        <w:rPr>
          <w:rFonts w:ascii="Times New Roman" w:eastAsia="Times New Roman" w:hAnsi="Times New Roman" w:cs="Times New Roman"/>
          <w:b/>
          <w:bCs/>
          <w:color w:val="001533"/>
          <w:sz w:val="21"/>
          <w:lang w:eastAsia="ru-RU"/>
        </w:rPr>
      </w:pPr>
    </w:p>
    <w:sectPr w:rsidR="009F243D" w:rsidRPr="00AA51F7" w:rsidSect="00951B52">
      <w:headerReference w:type="default" r:id="rId33"/>
      <w:pgSz w:w="11906" w:h="16838"/>
      <w:pgMar w:top="1134" w:right="850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52D34" w14:textId="77777777" w:rsidR="008E20CB" w:rsidRDefault="008E20CB" w:rsidP="000A50C9">
      <w:pPr>
        <w:spacing w:after="0" w:line="240" w:lineRule="auto"/>
      </w:pPr>
      <w:r>
        <w:separator/>
      </w:r>
    </w:p>
  </w:endnote>
  <w:endnote w:type="continuationSeparator" w:id="0">
    <w:p w14:paraId="6FF34A9E" w14:textId="77777777" w:rsidR="008E20CB" w:rsidRDefault="008E20CB" w:rsidP="000A5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985D5" w14:textId="77777777" w:rsidR="008E20CB" w:rsidRDefault="008E20CB" w:rsidP="000A50C9">
      <w:pPr>
        <w:spacing w:after="0" w:line="240" w:lineRule="auto"/>
      </w:pPr>
      <w:r>
        <w:separator/>
      </w:r>
    </w:p>
  </w:footnote>
  <w:footnote w:type="continuationSeparator" w:id="0">
    <w:p w14:paraId="7E93B276" w14:textId="77777777" w:rsidR="008E20CB" w:rsidRDefault="008E20CB" w:rsidP="000A5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C50C6" w14:textId="77777777" w:rsidR="000A50C9" w:rsidRDefault="000A50C9">
    <w:pPr>
      <w:pStyle w:val="a6"/>
    </w:pPr>
  </w:p>
  <w:p w14:paraId="0B43BA43" w14:textId="77777777" w:rsidR="000A50C9" w:rsidRDefault="000A50C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23DE8"/>
    <w:multiLevelType w:val="multilevel"/>
    <w:tmpl w:val="7764D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B3461"/>
    <w:multiLevelType w:val="hybridMultilevel"/>
    <w:tmpl w:val="4796B6B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D1A06"/>
    <w:multiLevelType w:val="hybridMultilevel"/>
    <w:tmpl w:val="0D9C74BC"/>
    <w:lvl w:ilvl="0" w:tplc="410E02B4">
      <w:start w:val="1"/>
      <w:numFmt w:val="upperRoman"/>
      <w:lvlText w:val="%1."/>
      <w:lvlJc w:val="left"/>
      <w:pPr>
        <w:ind w:left="1003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23F8"/>
    <w:multiLevelType w:val="hybridMultilevel"/>
    <w:tmpl w:val="17742F0A"/>
    <w:lvl w:ilvl="0" w:tplc="68085F14">
      <w:start w:val="1"/>
      <w:numFmt w:val="decimal"/>
      <w:lvlText w:val="%1."/>
      <w:lvlJc w:val="left"/>
      <w:pPr>
        <w:ind w:left="720" w:hanging="360"/>
      </w:pPr>
      <w:rPr>
        <w:rFonts w:hint="default"/>
        <w:color w:val="1D2129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62E98"/>
    <w:multiLevelType w:val="hybridMultilevel"/>
    <w:tmpl w:val="834A4740"/>
    <w:lvl w:ilvl="0" w:tplc="0422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  <w:color w:val="00B0F0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2D5732B"/>
    <w:multiLevelType w:val="hybridMultilevel"/>
    <w:tmpl w:val="0F9AF048"/>
    <w:lvl w:ilvl="0" w:tplc="0419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A7C72EB"/>
    <w:multiLevelType w:val="hybridMultilevel"/>
    <w:tmpl w:val="98184BDC"/>
    <w:lvl w:ilvl="0" w:tplc="39F4D35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10" w:hanging="360"/>
      </w:pPr>
    </w:lvl>
    <w:lvl w:ilvl="2" w:tplc="2000001B" w:tentative="1">
      <w:start w:val="1"/>
      <w:numFmt w:val="lowerRoman"/>
      <w:lvlText w:val="%3."/>
      <w:lvlJc w:val="right"/>
      <w:pPr>
        <w:ind w:left="2430" w:hanging="180"/>
      </w:pPr>
    </w:lvl>
    <w:lvl w:ilvl="3" w:tplc="2000000F" w:tentative="1">
      <w:start w:val="1"/>
      <w:numFmt w:val="decimal"/>
      <w:lvlText w:val="%4."/>
      <w:lvlJc w:val="left"/>
      <w:pPr>
        <w:ind w:left="3150" w:hanging="360"/>
      </w:pPr>
    </w:lvl>
    <w:lvl w:ilvl="4" w:tplc="20000019" w:tentative="1">
      <w:start w:val="1"/>
      <w:numFmt w:val="lowerLetter"/>
      <w:lvlText w:val="%5."/>
      <w:lvlJc w:val="left"/>
      <w:pPr>
        <w:ind w:left="3870" w:hanging="360"/>
      </w:pPr>
    </w:lvl>
    <w:lvl w:ilvl="5" w:tplc="2000001B" w:tentative="1">
      <w:start w:val="1"/>
      <w:numFmt w:val="lowerRoman"/>
      <w:lvlText w:val="%6."/>
      <w:lvlJc w:val="right"/>
      <w:pPr>
        <w:ind w:left="4590" w:hanging="180"/>
      </w:pPr>
    </w:lvl>
    <w:lvl w:ilvl="6" w:tplc="2000000F" w:tentative="1">
      <w:start w:val="1"/>
      <w:numFmt w:val="decimal"/>
      <w:lvlText w:val="%7."/>
      <w:lvlJc w:val="left"/>
      <w:pPr>
        <w:ind w:left="5310" w:hanging="360"/>
      </w:pPr>
    </w:lvl>
    <w:lvl w:ilvl="7" w:tplc="20000019" w:tentative="1">
      <w:start w:val="1"/>
      <w:numFmt w:val="lowerLetter"/>
      <w:lvlText w:val="%8."/>
      <w:lvlJc w:val="left"/>
      <w:pPr>
        <w:ind w:left="6030" w:hanging="360"/>
      </w:pPr>
    </w:lvl>
    <w:lvl w:ilvl="8" w:tplc="2000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50BB499E"/>
    <w:multiLevelType w:val="multilevel"/>
    <w:tmpl w:val="05504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EA480B"/>
    <w:multiLevelType w:val="hybridMultilevel"/>
    <w:tmpl w:val="8C4EFF44"/>
    <w:lvl w:ilvl="0" w:tplc="5A0607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257538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0881144">
    <w:abstractNumId w:val="5"/>
  </w:num>
  <w:num w:numId="3" w16cid:durableId="1860000382">
    <w:abstractNumId w:val="8"/>
  </w:num>
  <w:num w:numId="4" w16cid:durableId="2094351960">
    <w:abstractNumId w:val="4"/>
  </w:num>
  <w:num w:numId="5" w16cid:durableId="255721588">
    <w:abstractNumId w:val="3"/>
  </w:num>
  <w:num w:numId="6" w16cid:durableId="1272399079">
    <w:abstractNumId w:val="6"/>
  </w:num>
  <w:num w:numId="7" w16cid:durableId="811407458">
    <w:abstractNumId w:val="7"/>
  </w:num>
  <w:num w:numId="8" w16cid:durableId="1099643695">
    <w:abstractNumId w:val="0"/>
  </w:num>
  <w:num w:numId="9" w16cid:durableId="414085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7D1"/>
    <w:rsid w:val="000A41B0"/>
    <w:rsid w:val="000A50C9"/>
    <w:rsid w:val="000B18E5"/>
    <w:rsid w:val="000F08F5"/>
    <w:rsid w:val="00104241"/>
    <w:rsid w:val="00106C43"/>
    <w:rsid w:val="00160E6A"/>
    <w:rsid w:val="00195E62"/>
    <w:rsid w:val="001F07AB"/>
    <w:rsid w:val="00270307"/>
    <w:rsid w:val="002C738F"/>
    <w:rsid w:val="002D67D1"/>
    <w:rsid w:val="002E42D2"/>
    <w:rsid w:val="002F0E8C"/>
    <w:rsid w:val="003503E5"/>
    <w:rsid w:val="003505A1"/>
    <w:rsid w:val="00414AFB"/>
    <w:rsid w:val="00415368"/>
    <w:rsid w:val="00527112"/>
    <w:rsid w:val="00572391"/>
    <w:rsid w:val="00577083"/>
    <w:rsid w:val="00594F0B"/>
    <w:rsid w:val="005A3969"/>
    <w:rsid w:val="005C5BC3"/>
    <w:rsid w:val="005D5F10"/>
    <w:rsid w:val="005F7A93"/>
    <w:rsid w:val="00760278"/>
    <w:rsid w:val="007710FE"/>
    <w:rsid w:val="007B151D"/>
    <w:rsid w:val="00806EA1"/>
    <w:rsid w:val="008369BB"/>
    <w:rsid w:val="0086048F"/>
    <w:rsid w:val="00896C0D"/>
    <w:rsid w:val="008E20CB"/>
    <w:rsid w:val="008F2032"/>
    <w:rsid w:val="008F5CAB"/>
    <w:rsid w:val="009060FE"/>
    <w:rsid w:val="0093216A"/>
    <w:rsid w:val="00940B15"/>
    <w:rsid w:val="00947481"/>
    <w:rsid w:val="00951B52"/>
    <w:rsid w:val="009F243D"/>
    <w:rsid w:val="00A0449D"/>
    <w:rsid w:val="00AA3898"/>
    <w:rsid w:val="00AA51F7"/>
    <w:rsid w:val="00B30FAD"/>
    <w:rsid w:val="00B5176C"/>
    <w:rsid w:val="00B837EE"/>
    <w:rsid w:val="00C93863"/>
    <w:rsid w:val="00CD2AB4"/>
    <w:rsid w:val="00CD4813"/>
    <w:rsid w:val="00DC2B52"/>
    <w:rsid w:val="00DE6703"/>
    <w:rsid w:val="00E0677A"/>
    <w:rsid w:val="00E21A58"/>
    <w:rsid w:val="00EA3DE1"/>
    <w:rsid w:val="00EC47FF"/>
    <w:rsid w:val="00ED754C"/>
    <w:rsid w:val="00EF69A2"/>
    <w:rsid w:val="00F35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08613"/>
  <w15:docId w15:val="{A742D985-4533-4B15-97FC-26FF0CE0F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D5F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UA" w:eastAsia="ru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6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67D1"/>
    <w:rPr>
      <w:b/>
      <w:bCs/>
    </w:rPr>
  </w:style>
  <w:style w:type="character" w:customStyle="1" w:styleId="apple-converted-space">
    <w:name w:val="apple-converted-space"/>
    <w:basedOn w:val="a0"/>
    <w:rsid w:val="002D67D1"/>
  </w:style>
  <w:style w:type="character" w:styleId="a5">
    <w:name w:val="Hyperlink"/>
    <w:basedOn w:val="a0"/>
    <w:uiPriority w:val="99"/>
    <w:semiHidden/>
    <w:unhideWhenUsed/>
    <w:rsid w:val="002D67D1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A50C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0A50C9"/>
  </w:style>
  <w:style w:type="paragraph" w:styleId="a8">
    <w:name w:val="footer"/>
    <w:basedOn w:val="a"/>
    <w:link w:val="a9"/>
    <w:uiPriority w:val="99"/>
    <w:unhideWhenUsed/>
    <w:rsid w:val="000A50C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0A50C9"/>
  </w:style>
  <w:style w:type="table" w:styleId="aa">
    <w:name w:val="Table Grid"/>
    <w:basedOn w:val="a1"/>
    <w:uiPriority w:val="59"/>
    <w:rsid w:val="000A50C9"/>
    <w:pPr>
      <w:spacing w:after="0" w:line="240" w:lineRule="auto"/>
    </w:pPr>
    <w:rPr>
      <w:rFonts w:eastAsiaTheme="minorHAnsi"/>
      <w:lang w:val="ru-RU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195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95E62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9060F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D5F10"/>
    <w:rPr>
      <w:rFonts w:ascii="Times New Roman" w:eastAsia="Times New Roman" w:hAnsi="Times New Roman" w:cs="Times New Roman"/>
      <w:b/>
      <w:bCs/>
      <w:sz w:val="27"/>
      <w:szCs w:val="27"/>
      <w:lang w:val="ru-UA" w:eastAsia="ru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9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5895">
          <w:marLeft w:val="105"/>
          <w:marRight w:val="105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7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zavdnz.mcfr.ua/npd-doc.aspx?npmid=94&amp;npid=33565" TargetMode="External"/><Relationship Id="rId18" Type="http://schemas.openxmlformats.org/officeDocument/2006/relationships/hyperlink" Target="https://ezavdnz.mcfr.ua/npd-doc.aspx?npmid=94&amp;npid=50166" TargetMode="External"/><Relationship Id="rId26" Type="http://schemas.openxmlformats.org/officeDocument/2006/relationships/hyperlink" Target="https://mon.gov.ua/ua/npa/pro-zabezpechennya-psihologichnogo-suprovodu-uchasnikiv-osvitnogo-procesu-v-umovah-voyennogo-stanu-v-ukrayini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zakon.rada.gov.ua/laws/main/2136-20?msclkid=889d9c93b04711ecbe29d874423f7990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ezavdnz.mcfr.ua/npd-doc.aspx?npmid=94&amp;npid=41561" TargetMode="External"/><Relationship Id="rId12" Type="http://schemas.openxmlformats.org/officeDocument/2006/relationships/hyperlink" Target="https://ezavdnz.mcfr.ua/npd-doc.aspx?npmid=94&amp;npid=18670" TargetMode="External"/><Relationship Id="rId17" Type="http://schemas.openxmlformats.org/officeDocument/2006/relationships/hyperlink" Target="https://ezavdnz.mcfr.ua/npd-doc.aspx?npmid=94&amp;npid=43568" TargetMode="External"/><Relationship Id="rId25" Type="http://schemas.openxmlformats.org/officeDocument/2006/relationships/hyperlink" Target="https://mon.gov.ua/ua/npa/pro-zarahuvannya-do-zakladiv-doshkilnoyi-osviti-ditej-iz-chisla-vnutrishno-peremishenih-osib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zavdnz.mcfr.ua/npd-doc.aspx?npmid=94&amp;npid=40543" TargetMode="External"/><Relationship Id="rId20" Type="http://schemas.openxmlformats.org/officeDocument/2006/relationships/chart" Target="charts/chart1.xml"/><Relationship Id="rId29" Type="http://schemas.openxmlformats.org/officeDocument/2006/relationships/hyperlink" Target="https://mon.gov.ua/ua/npa/pro-metodichni-rekomendaciyi-shodo-organizaciyi-osvitnogo-procesu-v-zakladah-doshkilnoyi-osviti-v-litnij-perio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zavdnz.mcfr.ua/npd-doc.aspx?npmid=94&amp;npid=19508" TargetMode="External"/><Relationship Id="rId24" Type="http://schemas.openxmlformats.org/officeDocument/2006/relationships/hyperlink" Target="https://eo.gov.ua/atestatsiia-pedahohichnykh-pratsivnykiv-mozhe-buty-perenesena-na-rik-iakshcho-ii-nemozhlyvo-provesty-v-zaplanovani-terminy/2022/03/21/" TargetMode="External"/><Relationship Id="rId32" Type="http://schemas.openxmlformats.org/officeDocument/2006/relationships/hyperlink" Target="http://mon.gov.ua/activity/education/doshkilna/norm-baza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zavdnz.mcfr.ua/npd-doc.aspx?npmid=94&amp;npid=33491" TargetMode="External"/><Relationship Id="rId23" Type="http://schemas.openxmlformats.org/officeDocument/2006/relationships/hyperlink" Target="https://mon.gov.ua/ua/npa/pro-oplatu-praci-pracivnikiv-zakladiv-osviti-pid-chas-prizupinennya-navchannya" TargetMode="External"/><Relationship Id="rId28" Type="http://schemas.openxmlformats.org/officeDocument/2006/relationships/hyperlink" Target="https://mon.gov.ua/ua/npa/shodo-zabezpechennya-osviti-osib-z-osoblivimi-osvitnimi-potrebami" TargetMode="External"/><Relationship Id="rId10" Type="http://schemas.openxmlformats.org/officeDocument/2006/relationships/hyperlink" Target="https://ezavdnz.mcfr.ua/npd-doc.aspx?npmid=94&amp;npid=19599" TargetMode="External"/><Relationship Id="rId19" Type="http://schemas.openxmlformats.org/officeDocument/2006/relationships/hyperlink" Target="https://ezavdnz.mcfr.ua/npd-doc.aspx?npmid=94&amp;npid=50520" TargetMode="External"/><Relationship Id="rId31" Type="http://schemas.openxmlformats.org/officeDocument/2006/relationships/hyperlink" Target="https://mon.gov.ua/ua/npa/pro-okremi-pitannya-diyalnosti-zakladiv-doshkilnoyi-osviti-u-20222023-navchalnomu-roc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zavdnz.mcfr.ua/npd-doc.aspx?npmid=94&amp;npid=19576" TargetMode="External"/><Relationship Id="rId14" Type="http://schemas.openxmlformats.org/officeDocument/2006/relationships/hyperlink" Target="https://ezavdnz.mcfr.ua/npd-doc.aspx?npmid=94&amp;npid=33566" TargetMode="External"/><Relationship Id="rId22" Type="http://schemas.openxmlformats.org/officeDocument/2006/relationships/hyperlink" Target="https://osvita.ua/legislation/Ser_osv/86706/" TargetMode="External"/><Relationship Id="rId27" Type="http://schemas.openxmlformats.org/officeDocument/2006/relationships/hyperlink" Target="https://mon.gov.ua/ua/npa/pro-rekomendaciyi-dlya-pracivnikiv-zakladiv-doshkilnoyi-osviti-na-period-diyi-voyennogo-stanu-v-ukrayini" TargetMode="External"/><Relationship Id="rId30" Type="http://schemas.openxmlformats.org/officeDocument/2006/relationships/hyperlink" Target="https://mon.gov.ua/ua/npa/shodo-zberezhennya-merezhi-zakladiv-doshkilnoyi-osviti-ta-zahistu-prav-yih-pracivnikiv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ezavdnz.mcfr.ua/npd-doc.aspx?npmid=94&amp;npid=49642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1971830985915487E-2"/>
          <c:y val="0.1735849056603774"/>
          <c:w val="0.58309859154929589"/>
          <c:h val="0.6188679245283023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Кількість педагогів</c:v>
                </c:pt>
              </c:strCache>
            </c:strRef>
          </c:tx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0ED4-4317-96AB-C82818BDAF8E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/>
            </c:extLst>
          </c:dLbls>
          <c:cat>
            <c:strRef>
              <c:f>Sheet1!$B$1:$D$1</c:f>
              <c:strCache>
                <c:ptCount val="3"/>
                <c:pt idx="0">
                  <c:v>Вища</c:v>
                </c:pt>
                <c:pt idx="1">
                  <c:v>Середня-спеціальна</c:v>
                </c:pt>
                <c:pt idx="2">
                  <c:v>Вища не за фахом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2</c:v>
                </c:pt>
                <c:pt idx="1">
                  <c:v>1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465-4E56-A330-E63DE5E98573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4-5465-4E56-A330-E63DE5E98573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6-5465-4E56-A330-E63DE5E98573}"/>
              </c:ext>
            </c:extLst>
          </c:dPt>
          <c:cat>
            <c:strRef>
              <c:f>Sheet1!$B$1:$D$1</c:f>
              <c:strCache>
                <c:ptCount val="3"/>
                <c:pt idx="0">
                  <c:v>Вища</c:v>
                </c:pt>
                <c:pt idx="1">
                  <c:v>Середня-спеціальна</c:v>
                </c:pt>
                <c:pt idx="2">
                  <c:v>Вища не за фахом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7-5465-4E56-A330-E63DE5E98573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9-5465-4E56-A330-E63DE5E98573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B-5465-4E56-A330-E63DE5E98573}"/>
              </c:ext>
            </c:extLst>
          </c:dPt>
          <c:cat>
            <c:strRef>
              <c:f>Sheet1!$B$1:$D$1</c:f>
              <c:strCache>
                <c:ptCount val="3"/>
                <c:pt idx="0">
                  <c:v>Вища</c:v>
                </c:pt>
                <c:pt idx="1">
                  <c:v>Середня-спеціальна</c:v>
                </c:pt>
                <c:pt idx="2">
                  <c:v>Вища не за фахом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C-5465-4E56-A330-E63DE5E985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overlay val="0"/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1175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ru-UA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3418</Words>
  <Characters>19489</Characters>
  <Application>Microsoft Office Word</Application>
  <DocSecurity>0</DocSecurity>
  <Lines>162</Lines>
  <Paragraphs>45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НАДЯ</dc:creator>
  <cp:lastModifiedBy>Maryan Prunchak</cp:lastModifiedBy>
  <cp:revision>3</cp:revision>
  <cp:lastPrinted>2023-11-23T10:47:00Z</cp:lastPrinted>
  <dcterms:created xsi:type="dcterms:W3CDTF">2023-11-23T10:46:00Z</dcterms:created>
  <dcterms:modified xsi:type="dcterms:W3CDTF">2023-11-23T10:48:00Z</dcterms:modified>
</cp:coreProperties>
</file>